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6445ED" w:rsidRPr="00F27FF4" w14:paraId="0B0C445B" w14:textId="77777777" w:rsidTr="005322E4">
        <w:trPr>
          <w:trHeight w:val="454"/>
        </w:trPr>
        <w:tc>
          <w:tcPr>
            <w:tcW w:w="9212" w:type="dxa"/>
            <w:shd w:val="clear" w:color="auto" w:fill="FFC000"/>
            <w:vAlign w:val="center"/>
          </w:tcPr>
          <w:p w14:paraId="78525ED0" w14:textId="77777777" w:rsidR="006445ED" w:rsidRPr="007357A9" w:rsidRDefault="006445ED" w:rsidP="005322E4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7357A9">
              <w:rPr>
                <w:rFonts w:cs="Arial"/>
                <w:b/>
                <w:color w:val="1B35A5"/>
              </w:rPr>
              <w:t>DANE IDENTYFIKACYJNE ZAKŁADU</w:t>
            </w:r>
          </w:p>
        </w:tc>
      </w:tr>
    </w:tbl>
    <w:p w14:paraId="70A71506" w14:textId="77777777" w:rsidR="006445ED" w:rsidRPr="00F27FF4" w:rsidRDefault="00896EAC" w:rsidP="00896EAC">
      <w:pPr>
        <w:pStyle w:val="Nagwek1"/>
        <w:tabs>
          <w:tab w:val="left" w:pos="3965"/>
        </w:tabs>
        <w:spacing w:after="240"/>
        <w:jc w:val="center"/>
        <w:rPr>
          <w:rFonts w:asciiTheme="minorHAnsi" w:hAnsiTheme="minorHAnsi" w:cs="Arial"/>
          <w:sz w:val="22"/>
          <w:szCs w:val="22"/>
        </w:rPr>
      </w:pPr>
      <w:r>
        <w:rPr>
          <w:noProof/>
        </w:rPr>
        <w:drawing>
          <wp:inline distT="0" distB="0" distL="0" distR="0" wp14:anchorId="0D96F638" wp14:editId="73708AB9">
            <wp:extent cx="3411220" cy="112522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20" cy="112522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6013"/>
      </w:tblGrid>
      <w:tr w:rsidR="00F070BE" w:rsidRPr="00F27FF4" w14:paraId="72581467" w14:textId="77777777" w:rsidTr="00891573">
        <w:trPr>
          <w:trHeight w:val="454"/>
        </w:trPr>
        <w:tc>
          <w:tcPr>
            <w:tcW w:w="2977" w:type="dxa"/>
            <w:shd w:val="clear" w:color="auto" w:fill="DAEEF3"/>
            <w:vAlign w:val="center"/>
          </w:tcPr>
          <w:p w14:paraId="54DE6956" w14:textId="77777777" w:rsidR="00F070BE" w:rsidRPr="00F27FF4" w:rsidRDefault="00F070BE" w:rsidP="00891573">
            <w:pPr>
              <w:autoSpaceDE w:val="0"/>
              <w:autoSpaceDN w:val="0"/>
              <w:adjustRightInd w:val="0"/>
              <w:spacing w:after="0"/>
              <w:ind w:right="-108"/>
              <w:rPr>
                <w:rFonts w:cs="Arial"/>
                <w:b/>
              </w:rPr>
            </w:pPr>
            <w:r w:rsidRPr="00F27FF4">
              <w:rPr>
                <w:rFonts w:cs="Arial"/>
                <w:b/>
              </w:rPr>
              <w:t>Nazwa prowadzącego zakład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737BE048" w14:textId="77777777" w:rsidR="00F070BE" w:rsidRPr="00F27FF4" w:rsidRDefault="00896EAC" w:rsidP="00891573">
            <w:pPr>
              <w:autoSpaceDE w:val="0"/>
              <w:autoSpaceDN w:val="0"/>
              <w:adjustRightInd w:val="0"/>
              <w:spacing w:after="0"/>
              <w:ind w:left="-1546" w:firstLine="1546"/>
              <w:rPr>
                <w:rFonts w:cs="Arial"/>
              </w:rPr>
            </w:pPr>
            <w:r>
              <w:rPr>
                <w:rFonts w:cs="Arial"/>
              </w:rPr>
              <w:t>PERN S.A.</w:t>
            </w:r>
          </w:p>
        </w:tc>
      </w:tr>
      <w:tr w:rsidR="00F070BE" w:rsidRPr="00F27FF4" w14:paraId="4309D7A3" w14:textId="77777777" w:rsidTr="00891573">
        <w:trPr>
          <w:trHeight w:val="454"/>
        </w:trPr>
        <w:tc>
          <w:tcPr>
            <w:tcW w:w="2977" w:type="dxa"/>
            <w:shd w:val="clear" w:color="auto" w:fill="DAEEF3"/>
            <w:vAlign w:val="center"/>
          </w:tcPr>
          <w:p w14:paraId="3813A323" w14:textId="77777777" w:rsidR="00F070BE" w:rsidRPr="00F27FF4" w:rsidRDefault="00F070BE" w:rsidP="00891573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F27FF4">
              <w:rPr>
                <w:rFonts w:cs="Arial"/>
                <w:b/>
              </w:rPr>
              <w:t>Adres siedziby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646648F5" w14:textId="77777777" w:rsidR="00F070BE" w:rsidRPr="00F27FF4" w:rsidRDefault="00F070BE" w:rsidP="00891573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F27FF4">
              <w:rPr>
                <w:rFonts w:cs="Arial"/>
              </w:rPr>
              <w:t>Wyszogrodzka 133, 09-410 Płock</w:t>
            </w:r>
          </w:p>
        </w:tc>
      </w:tr>
      <w:tr w:rsidR="003A652B" w:rsidRPr="00F27FF4" w14:paraId="03535B29" w14:textId="77777777" w:rsidTr="00891573">
        <w:trPr>
          <w:trHeight w:val="454"/>
        </w:trPr>
        <w:tc>
          <w:tcPr>
            <w:tcW w:w="2977" w:type="dxa"/>
            <w:shd w:val="clear" w:color="auto" w:fill="DAEEF3"/>
            <w:vAlign w:val="center"/>
          </w:tcPr>
          <w:p w14:paraId="6BA272FC" w14:textId="77777777" w:rsidR="003A652B" w:rsidRPr="00F27FF4" w:rsidRDefault="003A652B" w:rsidP="00891573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Adres Biura/Centrali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52222788" w14:textId="77777777" w:rsidR="003A652B" w:rsidRPr="00F27FF4" w:rsidRDefault="001D4049" w:rsidP="00585B08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3A652B">
              <w:rPr>
                <w:rFonts w:cs="Arial"/>
              </w:rPr>
              <w:t>l. Stawki 2, 00-193 Warszawa</w:t>
            </w:r>
          </w:p>
        </w:tc>
      </w:tr>
      <w:tr w:rsidR="003A652B" w:rsidRPr="00F27FF4" w14:paraId="607E2BD3" w14:textId="77777777" w:rsidTr="00891573">
        <w:trPr>
          <w:trHeight w:val="454"/>
        </w:trPr>
        <w:tc>
          <w:tcPr>
            <w:tcW w:w="2977" w:type="dxa"/>
            <w:shd w:val="clear" w:color="auto" w:fill="DAEEF3"/>
            <w:vAlign w:val="center"/>
          </w:tcPr>
          <w:p w14:paraId="2FDCE3B3" w14:textId="77777777" w:rsidR="003A652B" w:rsidRPr="00F27FF4" w:rsidRDefault="003A652B" w:rsidP="00891573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F27FF4">
              <w:rPr>
                <w:rFonts w:cs="Arial"/>
                <w:b/>
              </w:rPr>
              <w:t>Telefony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48181F86" w14:textId="77777777" w:rsidR="003A652B" w:rsidRPr="00F27FF4" w:rsidRDefault="003A652B" w:rsidP="00585B08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F27FF4">
              <w:rPr>
                <w:rFonts w:cs="Arial"/>
              </w:rPr>
              <w:t>24 266 2</w:t>
            </w:r>
            <w:r>
              <w:rPr>
                <w:rFonts w:cs="Arial"/>
              </w:rPr>
              <w:t>3</w:t>
            </w:r>
            <w:r w:rsidRPr="00F27FF4">
              <w:rPr>
                <w:rFonts w:cs="Arial"/>
              </w:rPr>
              <w:t xml:space="preserve"> 0</w:t>
            </w:r>
            <w:r>
              <w:rPr>
                <w:rFonts w:cs="Arial"/>
              </w:rPr>
              <w:t>0</w:t>
            </w:r>
            <w:r w:rsidRPr="00F27FF4">
              <w:rPr>
                <w:rFonts w:cs="Arial"/>
              </w:rPr>
              <w:t>; 22</w:t>
            </w:r>
            <w:r w:rsidR="00896EAC">
              <w:rPr>
                <w:rFonts w:cs="Arial"/>
              </w:rPr>
              <w:t> 860 74 01</w:t>
            </w:r>
          </w:p>
        </w:tc>
      </w:tr>
      <w:tr w:rsidR="003A652B" w:rsidRPr="00F27FF4" w14:paraId="614B4BC9" w14:textId="77777777" w:rsidTr="00891573">
        <w:trPr>
          <w:trHeight w:val="454"/>
        </w:trPr>
        <w:tc>
          <w:tcPr>
            <w:tcW w:w="2977" w:type="dxa"/>
            <w:shd w:val="clear" w:color="auto" w:fill="DAEEF3"/>
            <w:vAlign w:val="center"/>
          </w:tcPr>
          <w:p w14:paraId="636416D1" w14:textId="77777777" w:rsidR="003A652B" w:rsidRPr="00F27FF4" w:rsidRDefault="003A652B" w:rsidP="00891573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F27FF4">
              <w:rPr>
                <w:rFonts w:cs="Arial"/>
                <w:b/>
              </w:rPr>
              <w:t>Fax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11CC2F9D" w14:textId="77777777" w:rsidR="003A652B" w:rsidRPr="00F27FF4" w:rsidRDefault="003A652B" w:rsidP="00585B08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F27FF4">
              <w:rPr>
                <w:rFonts w:cs="Arial"/>
              </w:rPr>
              <w:t>24 266 2</w:t>
            </w:r>
            <w:r>
              <w:rPr>
                <w:rFonts w:cs="Arial"/>
              </w:rPr>
              <w:t>2</w:t>
            </w:r>
            <w:r w:rsidRPr="00F27FF4">
              <w:rPr>
                <w:rFonts w:cs="Arial"/>
              </w:rPr>
              <w:t xml:space="preserve"> 0</w:t>
            </w:r>
            <w:r>
              <w:rPr>
                <w:rFonts w:cs="Arial"/>
              </w:rPr>
              <w:t>3</w:t>
            </w:r>
            <w:r w:rsidRPr="00F27FF4">
              <w:rPr>
                <w:rFonts w:cs="Arial"/>
              </w:rPr>
              <w:t>; 22 </w:t>
            </w:r>
            <w:r>
              <w:rPr>
                <w:rFonts w:cs="Arial"/>
              </w:rPr>
              <w:t>860</w:t>
            </w:r>
            <w:r w:rsidRPr="00F27FF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7</w:t>
            </w:r>
            <w:r w:rsidRPr="00F27FF4">
              <w:rPr>
                <w:rFonts w:cs="Arial"/>
              </w:rPr>
              <w:t xml:space="preserve">4 </w:t>
            </w:r>
            <w:r>
              <w:rPr>
                <w:rFonts w:cs="Arial"/>
              </w:rPr>
              <w:t>51</w:t>
            </w:r>
          </w:p>
        </w:tc>
      </w:tr>
      <w:tr w:rsidR="00896EAC" w:rsidRPr="00F27FF4" w14:paraId="4C51E27F" w14:textId="77777777" w:rsidTr="00891573">
        <w:trPr>
          <w:trHeight w:val="454"/>
        </w:trPr>
        <w:tc>
          <w:tcPr>
            <w:tcW w:w="2977" w:type="dxa"/>
            <w:shd w:val="clear" w:color="auto" w:fill="DAEEF3"/>
            <w:vAlign w:val="center"/>
          </w:tcPr>
          <w:p w14:paraId="20A74F3D" w14:textId="77777777" w:rsidR="00896EAC" w:rsidRPr="00F27FF4" w:rsidRDefault="00896EAC" w:rsidP="00896EAC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F27FF4">
              <w:rPr>
                <w:rFonts w:cs="Arial"/>
                <w:b/>
              </w:rPr>
              <w:t>Strona WWW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4D979C3E" w14:textId="77777777" w:rsidR="00896EAC" w:rsidRDefault="00D00D7D" w:rsidP="00896EAC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hyperlink r:id="rId10" w:history="1">
              <w:r w:rsidR="00896EAC" w:rsidRPr="00FD2DF9">
                <w:t>www.pern.pl</w:t>
              </w:r>
            </w:hyperlink>
          </w:p>
        </w:tc>
      </w:tr>
      <w:tr w:rsidR="00896EAC" w:rsidRPr="00F27FF4" w14:paraId="7559C68F" w14:textId="77777777" w:rsidTr="00891573">
        <w:trPr>
          <w:trHeight w:val="454"/>
        </w:trPr>
        <w:tc>
          <w:tcPr>
            <w:tcW w:w="2977" w:type="dxa"/>
            <w:shd w:val="clear" w:color="auto" w:fill="DAEEF3"/>
            <w:vAlign w:val="center"/>
          </w:tcPr>
          <w:p w14:paraId="7C6AF228" w14:textId="77777777" w:rsidR="00896EAC" w:rsidRPr="00F27FF4" w:rsidRDefault="00896EAC" w:rsidP="00896EAC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F27FF4">
              <w:rPr>
                <w:rFonts w:cs="Arial"/>
                <w:b/>
              </w:rPr>
              <w:t>e-mail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2DD8E86F" w14:textId="77777777" w:rsidR="00896EAC" w:rsidRDefault="00896EAC" w:rsidP="00896EAC">
            <w:pPr>
              <w:autoSpaceDE w:val="0"/>
              <w:autoSpaceDN w:val="0"/>
              <w:adjustRightInd w:val="0"/>
              <w:spacing w:after="0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 xml:space="preserve">pern@pern.pl </w:t>
            </w:r>
          </w:p>
        </w:tc>
      </w:tr>
      <w:tr w:rsidR="00896EAC" w:rsidRPr="00F27FF4" w14:paraId="525CA6A6" w14:textId="77777777" w:rsidTr="00891573">
        <w:trPr>
          <w:trHeight w:val="454"/>
        </w:trPr>
        <w:tc>
          <w:tcPr>
            <w:tcW w:w="2977" w:type="dxa"/>
            <w:shd w:val="clear" w:color="auto" w:fill="DAEEF3"/>
            <w:vAlign w:val="center"/>
          </w:tcPr>
          <w:p w14:paraId="10234CCB" w14:textId="77777777" w:rsidR="00896EAC" w:rsidRPr="00F27FF4" w:rsidRDefault="00896EAC" w:rsidP="00896EAC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F27FF4">
              <w:rPr>
                <w:rFonts w:cs="Arial"/>
                <w:b/>
              </w:rPr>
              <w:t>NIP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3545D081" w14:textId="77777777" w:rsidR="00896EAC" w:rsidRDefault="00896EAC" w:rsidP="00896EAC">
            <w:pPr>
              <w:autoSpaceDE w:val="0"/>
              <w:autoSpaceDN w:val="0"/>
              <w:adjustRightInd w:val="0"/>
              <w:spacing w:after="0"/>
              <w:ind w:left="-1546" w:firstLine="1546"/>
              <w:rPr>
                <w:rFonts w:cs="Arial"/>
              </w:rPr>
            </w:pPr>
            <w:r>
              <w:rPr>
                <w:rFonts w:cs="Arial"/>
              </w:rPr>
              <w:t>774-00-03-097</w:t>
            </w:r>
          </w:p>
        </w:tc>
      </w:tr>
      <w:tr w:rsidR="00896EAC" w:rsidRPr="00F27FF4" w14:paraId="62A50407" w14:textId="77777777" w:rsidTr="00891573">
        <w:trPr>
          <w:trHeight w:val="454"/>
        </w:trPr>
        <w:tc>
          <w:tcPr>
            <w:tcW w:w="2977" w:type="dxa"/>
            <w:shd w:val="clear" w:color="auto" w:fill="DAEEF3"/>
            <w:vAlign w:val="center"/>
          </w:tcPr>
          <w:p w14:paraId="47721A93" w14:textId="77777777" w:rsidR="00896EAC" w:rsidRPr="00F27FF4" w:rsidRDefault="00896EAC" w:rsidP="00896EAC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F27FF4">
              <w:rPr>
                <w:rFonts w:cs="Arial"/>
                <w:b/>
              </w:rPr>
              <w:t>REGON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7F72654C" w14:textId="77777777" w:rsidR="00896EAC" w:rsidRDefault="00896EAC" w:rsidP="00896EAC">
            <w:pPr>
              <w:autoSpaceDE w:val="0"/>
              <w:autoSpaceDN w:val="0"/>
              <w:adjustRightInd w:val="0"/>
              <w:spacing w:after="0"/>
              <w:ind w:left="-1546" w:firstLine="1546"/>
              <w:rPr>
                <w:rFonts w:cs="Arial"/>
              </w:rPr>
            </w:pPr>
            <w:r>
              <w:rPr>
                <w:rFonts w:cs="Arial"/>
              </w:rPr>
              <w:t>000044641</w:t>
            </w:r>
          </w:p>
        </w:tc>
      </w:tr>
    </w:tbl>
    <w:p w14:paraId="6F985E47" w14:textId="77777777" w:rsidR="006445ED" w:rsidRPr="00EB66F7" w:rsidRDefault="006445ED" w:rsidP="00EB66F7">
      <w:pPr>
        <w:spacing w:before="120" w:after="120"/>
        <w:jc w:val="center"/>
        <w:rPr>
          <w:b/>
        </w:rPr>
      </w:pPr>
      <w:r w:rsidRPr="00EB66F7">
        <w:rPr>
          <w:b/>
        </w:rPr>
        <w:t>Adres zakładu: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6019"/>
      </w:tblGrid>
      <w:tr w:rsidR="006445ED" w:rsidRPr="00F27FF4" w14:paraId="4D0F99CD" w14:textId="77777777" w:rsidTr="00653DF4">
        <w:trPr>
          <w:trHeight w:val="454"/>
        </w:trPr>
        <w:tc>
          <w:tcPr>
            <w:tcW w:w="2977" w:type="dxa"/>
            <w:shd w:val="clear" w:color="auto" w:fill="DAEEF3"/>
            <w:vAlign w:val="center"/>
          </w:tcPr>
          <w:p w14:paraId="4365AC8C" w14:textId="77777777" w:rsidR="006445ED" w:rsidRPr="00F27FF4" w:rsidRDefault="006445ED" w:rsidP="00E94EA6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F27FF4">
              <w:rPr>
                <w:rFonts w:cs="Arial"/>
                <w:b/>
              </w:rPr>
              <w:t>Nazwa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2E996049" w14:textId="77777777" w:rsidR="006445ED" w:rsidRPr="00F27FF4" w:rsidRDefault="006445ED" w:rsidP="00C36D99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F27FF4">
              <w:rPr>
                <w:rFonts w:cs="Arial"/>
              </w:rPr>
              <w:t xml:space="preserve">Baza Paliw nr </w:t>
            </w:r>
            <w:r w:rsidR="00C36D99">
              <w:rPr>
                <w:rFonts w:cs="Arial"/>
              </w:rPr>
              <w:t>19 w Grabownie Wielkim</w:t>
            </w:r>
            <w:r w:rsidR="00667636">
              <w:rPr>
                <w:rFonts w:cs="Arial"/>
              </w:rPr>
              <w:t xml:space="preserve"> </w:t>
            </w:r>
          </w:p>
        </w:tc>
      </w:tr>
      <w:tr w:rsidR="006445ED" w:rsidRPr="00F27FF4" w14:paraId="75863295" w14:textId="77777777" w:rsidTr="00653DF4">
        <w:trPr>
          <w:trHeight w:val="454"/>
        </w:trPr>
        <w:tc>
          <w:tcPr>
            <w:tcW w:w="2977" w:type="dxa"/>
            <w:shd w:val="clear" w:color="auto" w:fill="DAEEF3"/>
            <w:vAlign w:val="center"/>
          </w:tcPr>
          <w:p w14:paraId="6A8C19AC" w14:textId="77777777" w:rsidR="006445ED" w:rsidRPr="00F27FF4" w:rsidRDefault="006445ED" w:rsidP="00E94EA6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F27FF4">
              <w:rPr>
                <w:rFonts w:cs="Arial"/>
                <w:b/>
              </w:rPr>
              <w:t>Kierujący Zakładem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1BC1D146" w14:textId="77777777" w:rsidR="006445ED" w:rsidRPr="00F27FF4" w:rsidRDefault="00896EAC" w:rsidP="00E94EA6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Koordynator Bazy Paliw</w:t>
            </w:r>
          </w:p>
        </w:tc>
      </w:tr>
      <w:tr w:rsidR="006445ED" w:rsidRPr="00F27FF4" w14:paraId="7DAD48D5" w14:textId="77777777" w:rsidTr="00653DF4">
        <w:trPr>
          <w:trHeight w:val="454"/>
        </w:trPr>
        <w:tc>
          <w:tcPr>
            <w:tcW w:w="2977" w:type="dxa"/>
            <w:shd w:val="clear" w:color="auto" w:fill="DAEEF3"/>
            <w:vAlign w:val="center"/>
          </w:tcPr>
          <w:p w14:paraId="384F7B43" w14:textId="77777777" w:rsidR="006445ED" w:rsidRPr="00F27FF4" w:rsidRDefault="006445ED" w:rsidP="00E94EA6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F27FF4">
              <w:rPr>
                <w:rFonts w:cs="Arial"/>
                <w:b/>
              </w:rPr>
              <w:t>Adres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5C387A00" w14:textId="77777777" w:rsidR="006445ED" w:rsidRPr="00F27FF4" w:rsidRDefault="00C36D99" w:rsidP="00D91439">
            <w:pPr>
              <w:widowControl w:val="0"/>
              <w:spacing w:after="0"/>
              <w:jc w:val="both"/>
              <w:rPr>
                <w:rFonts w:cs="Arial"/>
              </w:rPr>
            </w:pPr>
            <w:r>
              <w:rPr>
                <w:rFonts w:cstheme="minorHAnsi"/>
              </w:rPr>
              <w:t>56-416 Twardogóra, pow. oleśnicki, woj. dolnośląskie</w:t>
            </w:r>
          </w:p>
        </w:tc>
      </w:tr>
      <w:tr w:rsidR="006445ED" w:rsidRPr="00F27FF4" w14:paraId="47642D37" w14:textId="77777777" w:rsidTr="00653DF4">
        <w:trPr>
          <w:trHeight w:val="454"/>
        </w:trPr>
        <w:tc>
          <w:tcPr>
            <w:tcW w:w="2977" w:type="dxa"/>
            <w:shd w:val="clear" w:color="auto" w:fill="DAEEF3"/>
            <w:vAlign w:val="center"/>
          </w:tcPr>
          <w:p w14:paraId="7BD016BA" w14:textId="77777777" w:rsidR="006445ED" w:rsidRPr="00F27FF4" w:rsidRDefault="006445ED" w:rsidP="00E94EA6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F27FF4">
              <w:rPr>
                <w:rFonts w:cs="Arial"/>
                <w:b/>
              </w:rPr>
              <w:t>Telefony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7904C771" w14:textId="77777777" w:rsidR="006445ED" w:rsidRPr="00C46B65" w:rsidRDefault="005B50D6" w:rsidP="00240A05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theme="minorHAnsi"/>
              </w:rPr>
              <w:t>71 315-78-44</w:t>
            </w:r>
          </w:p>
        </w:tc>
      </w:tr>
      <w:tr w:rsidR="006445ED" w:rsidRPr="00F27FF4" w14:paraId="48A00D7B" w14:textId="77777777" w:rsidTr="00653DF4">
        <w:trPr>
          <w:trHeight w:val="454"/>
        </w:trPr>
        <w:tc>
          <w:tcPr>
            <w:tcW w:w="2977" w:type="dxa"/>
            <w:shd w:val="clear" w:color="auto" w:fill="DAEEF3"/>
            <w:vAlign w:val="center"/>
          </w:tcPr>
          <w:p w14:paraId="692777DC" w14:textId="77777777" w:rsidR="006445ED" w:rsidRPr="00F27FF4" w:rsidRDefault="006445ED" w:rsidP="00E94EA6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F27FF4">
              <w:rPr>
                <w:rFonts w:cs="Arial"/>
                <w:b/>
              </w:rPr>
              <w:t>FAX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2A2E2DCE" w14:textId="77777777" w:rsidR="006445ED" w:rsidRPr="00F27FF4" w:rsidRDefault="005B50D6" w:rsidP="00240A05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theme="minorHAnsi"/>
              </w:rPr>
              <w:t>71 315-76-24</w:t>
            </w:r>
          </w:p>
        </w:tc>
      </w:tr>
    </w:tbl>
    <w:p w14:paraId="3F31F2C3" w14:textId="77777777" w:rsidR="006445ED" w:rsidRPr="00EB66F7" w:rsidRDefault="006445ED" w:rsidP="00EB66F7">
      <w:pPr>
        <w:spacing w:before="120" w:after="120"/>
        <w:jc w:val="center"/>
        <w:rPr>
          <w:b/>
        </w:rPr>
      </w:pPr>
      <w:r w:rsidRPr="00EB66F7">
        <w:rPr>
          <w:b/>
        </w:rPr>
        <w:t xml:space="preserve">Osoba </w:t>
      </w:r>
      <w:r w:rsidR="003657D5" w:rsidRPr="00EB66F7">
        <w:rPr>
          <w:b/>
        </w:rPr>
        <w:t>udzielająca informacji</w:t>
      </w:r>
      <w:r w:rsidRPr="00EB66F7"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6014"/>
      </w:tblGrid>
      <w:tr w:rsidR="00606275" w:rsidRPr="00F27FF4" w14:paraId="23103B46" w14:textId="77777777" w:rsidTr="00EB66F7">
        <w:trPr>
          <w:trHeight w:val="454"/>
        </w:trPr>
        <w:tc>
          <w:tcPr>
            <w:tcW w:w="2977" w:type="dxa"/>
            <w:shd w:val="clear" w:color="auto" w:fill="DAEEF3"/>
            <w:vAlign w:val="center"/>
          </w:tcPr>
          <w:p w14:paraId="7A3AFCD3" w14:textId="77777777" w:rsidR="00606275" w:rsidRDefault="00606275" w:rsidP="0060627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Stanowisko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440230A0" w14:textId="77777777" w:rsidR="00606275" w:rsidRDefault="00606275" w:rsidP="00606275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Rzecznik Prasowy PERN S.A</w:t>
            </w:r>
            <w:r w:rsidR="001D4049">
              <w:rPr>
                <w:rFonts w:cs="Arial"/>
              </w:rPr>
              <w:t>.</w:t>
            </w:r>
          </w:p>
        </w:tc>
      </w:tr>
      <w:tr w:rsidR="00606275" w:rsidRPr="00F27FF4" w14:paraId="54982FE7" w14:textId="77777777" w:rsidTr="00EB66F7">
        <w:trPr>
          <w:trHeight w:val="454"/>
        </w:trPr>
        <w:tc>
          <w:tcPr>
            <w:tcW w:w="2977" w:type="dxa"/>
            <w:shd w:val="clear" w:color="auto" w:fill="DAEEF3"/>
            <w:vAlign w:val="center"/>
          </w:tcPr>
          <w:p w14:paraId="40BEBB68" w14:textId="77777777" w:rsidR="00606275" w:rsidRDefault="00606275" w:rsidP="0060627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 kontaktowy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7028497D" w14:textId="7FE08AC7" w:rsidR="00606275" w:rsidRDefault="001F2FA5" w:rsidP="006C0B65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1F2FA5">
              <w:rPr>
                <w:rFonts w:cs="Arial"/>
              </w:rPr>
              <w:t xml:space="preserve">24 266 23 00 </w:t>
            </w:r>
          </w:p>
        </w:tc>
      </w:tr>
    </w:tbl>
    <w:p w14:paraId="6D72958B" w14:textId="77777777" w:rsidR="00F0173A" w:rsidRDefault="00F0173A" w:rsidP="00B60D40">
      <w:pPr>
        <w:pStyle w:val="Bezodstpw"/>
      </w:pPr>
    </w:p>
    <w:p w14:paraId="5FDFF386" w14:textId="61AED41F" w:rsidR="00606275" w:rsidRDefault="00606275" w:rsidP="00B60D40">
      <w:pPr>
        <w:pStyle w:val="Bezodstpw"/>
      </w:pPr>
    </w:p>
    <w:p w14:paraId="0B0C9383" w14:textId="4DF796C4" w:rsidR="005322E4" w:rsidRDefault="005322E4" w:rsidP="00B60D40">
      <w:pPr>
        <w:pStyle w:val="Bezodstpw"/>
      </w:pPr>
    </w:p>
    <w:p w14:paraId="2E5FAB81" w14:textId="77777777" w:rsidR="005322E4" w:rsidRDefault="005322E4" w:rsidP="00B60D40">
      <w:pPr>
        <w:pStyle w:val="Bezodstpw"/>
      </w:pPr>
    </w:p>
    <w:p w14:paraId="2D8E499A" w14:textId="77777777" w:rsidR="00606275" w:rsidRPr="00F27FF4" w:rsidRDefault="00606275" w:rsidP="00B60D40">
      <w:pPr>
        <w:pStyle w:val="Bezodstpw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846AA0" w:rsidRPr="00F27FF4" w14:paraId="10F19E00" w14:textId="77777777" w:rsidTr="005322E4">
        <w:trPr>
          <w:trHeight w:val="680"/>
        </w:trPr>
        <w:tc>
          <w:tcPr>
            <w:tcW w:w="9212" w:type="dxa"/>
            <w:shd w:val="clear" w:color="auto" w:fill="FFC000"/>
            <w:vAlign w:val="center"/>
          </w:tcPr>
          <w:p w14:paraId="46AA5E54" w14:textId="77777777" w:rsidR="00846AA0" w:rsidRPr="00B13741" w:rsidRDefault="00846AA0" w:rsidP="005322E4">
            <w:pPr>
              <w:pStyle w:val="Bezodstpw"/>
              <w:numPr>
                <w:ilvl w:val="0"/>
                <w:numId w:val="6"/>
              </w:numPr>
              <w:ind w:left="426"/>
              <w:jc w:val="both"/>
            </w:pPr>
            <w:r w:rsidRPr="007357A9">
              <w:rPr>
                <w:rFonts w:cs="Arial"/>
                <w:b/>
                <w:color w:val="1B35A5"/>
              </w:rPr>
              <w:lastRenderedPageBreak/>
              <w:t>Potwierdzenie, że zakład podlega regulacjom prawnym i przepisom administracyjnym ustanawiającym system przeciwdziałania poważnym awariom przemysłowym</w:t>
            </w:r>
            <w:r w:rsidRPr="007357A9">
              <w:rPr>
                <w:rFonts w:cs="Arial"/>
                <w:b/>
              </w:rPr>
              <w:tab/>
            </w:r>
          </w:p>
        </w:tc>
      </w:tr>
    </w:tbl>
    <w:p w14:paraId="6477FA2B" w14:textId="1900EE23" w:rsidR="00752F11" w:rsidRPr="00257F04" w:rsidRDefault="00752F11" w:rsidP="000F3AA2">
      <w:pPr>
        <w:spacing w:before="120" w:after="120"/>
        <w:jc w:val="both"/>
        <w:rPr>
          <w:rFonts w:cs="Arial"/>
        </w:rPr>
      </w:pPr>
      <w:r w:rsidRPr="00257F04">
        <w:rPr>
          <w:rFonts w:cstheme="minorHAnsi"/>
        </w:rPr>
        <w:t xml:space="preserve">Na podstawie rozporządzenia Ministra </w:t>
      </w:r>
      <w:r w:rsidR="0009300F" w:rsidRPr="00257F04">
        <w:rPr>
          <w:rFonts w:cstheme="minorHAnsi"/>
        </w:rPr>
        <w:t>Rozwoju</w:t>
      </w:r>
      <w:r w:rsidRPr="00257F04">
        <w:rPr>
          <w:rFonts w:cstheme="minorHAnsi"/>
        </w:rPr>
        <w:t xml:space="preserve"> </w:t>
      </w:r>
      <w:r w:rsidR="00113045" w:rsidRPr="00257F04">
        <w:rPr>
          <w:rFonts w:cstheme="minorHAnsi"/>
        </w:rPr>
        <w:t xml:space="preserve">z dnia </w:t>
      </w:r>
      <w:r w:rsidR="0009300F" w:rsidRPr="00257F04">
        <w:rPr>
          <w:rFonts w:cstheme="minorHAnsi"/>
        </w:rPr>
        <w:t>29</w:t>
      </w:r>
      <w:r w:rsidR="00113045" w:rsidRPr="00257F04">
        <w:rPr>
          <w:rFonts w:cstheme="minorHAnsi"/>
        </w:rPr>
        <w:t xml:space="preserve"> </w:t>
      </w:r>
      <w:r w:rsidR="0009300F" w:rsidRPr="00257F04">
        <w:rPr>
          <w:rFonts w:cstheme="minorHAnsi"/>
        </w:rPr>
        <w:t>styczni</w:t>
      </w:r>
      <w:r w:rsidR="00113045" w:rsidRPr="00257F04">
        <w:rPr>
          <w:rFonts w:cstheme="minorHAnsi"/>
        </w:rPr>
        <w:t>a 201</w:t>
      </w:r>
      <w:r w:rsidR="0009300F" w:rsidRPr="00257F04">
        <w:rPr>
          <w:rFonts w:cstheme="minorHAnsi"/>
        </w:rPr>
        <w:t>6</w:t>
      </w:r>
      <w:r w:rsidR="00113045" w:rsidRPr="00257F04">
        <w:rPr>
          <w:rFonts w:cstheme="minorHAnsi"/>
        </w:rPr>
        <w:t xml:space="preserve"> r., w sprawie rodzajów i ilości substancji niebezpiecznych, decyduj</w:t>
      </w:r>
      <w:r w:rsidR="00EE26DC" w:rsidRPr="00257F04">
        <w:rPr>
          <w:rFonts w:cstheme="minorHAnsi"/>
        </w:rPr>
        <w:t>ących</w:t>
      </w:r>
      <w:r w:rsidR="00113045" w:rsidRPr="00257F04">
        <w:rPr>
          <w:rFonts w:cstheme="minorHAnsi"/>
        </w:rPr>
        <w:t xml:space="preserve"> o zaliczeniu </w:t>
      </w:r>
      <w:r w:rsidR="00EE26DC" w:rsidRPr="00257F04">
        <w:rPr>
          <w:rFonts w:cstheme="minorHAnsi"/>
        </w:rPr>
        <w:t xml:space="preserve">zakładu </w:t>
      </w:r>
      <w:r w:rsidR="00113045" w:rsidRPr="00257F04">
        <w:rPr>
          <w:rFonts w:cstheme="minorHAnsi"/>
        </w:rPr>
        <w:t xml:space="preserve">do zakładu o zwiększonym </w:t>
      </w:r>
      <w:r w:rsidR="00EE26DC" w:rsidRPr="00257F04">
        <w:rPr>
          <w:rFonts w:cstheme="minorHAnsi"/>
        </w:rPr>
        <w:t xml:space="preserve"> lub</w:t>
      </w:r>
      <w:r w:rsidR="00113045" w:rsidRPr="00257F04">
        <w:rPr>
          <w:rFonts w:cstheme="minorHAnsi"/>
        </w:rPr>
        <w:t xml:space="preserve">  dużym ryzyku wystąpienia poważnej awarii przemysłowej (Dz. U. z 201</w:t>
      </w:r>
      <w:r w:rsidR="00EE26DC" w:rsidRPr="00257F04">
        <w:rPr>
          <w:rFonts w:cstheme="minorHAnsi"/>
        </w:rPr>
        <w:t>6</w:t>
      </w:r>
      <w:r w:rsidR="00113045" w:rsidRPr="00257F04">
        <w:rPr>
          <w:rFonts w:cstheme="minorHAnsi"/>
        </w:rPr>
        <w:t xml:space="preserve"> r., poz. 1</w:t>
      </w:r>
      <w:r w:rsidR="00EE26DC" w:rsidRPr="00257F04">
        <w:rPr>
          <w:rFonts w:cstheme="minorHAnsi"/>
        </w:rPr>
        <w:t>38</w:t>
      </w:r>
      <w:r w:rsidR="00113045" w:rsidRPr="00257F04">
        <w:rPr>
          <w:rFonts w:cstheme="minorHAnsi"/>
        </w:rPr>
        <w:t>), po zastosow</w:t>
      </w:r>
      <w:r w:rsidR="005A4CAE" w:rsidRPr="00257F04">
        <w:rPr>
          <w:rFonts w:cstheme="minorHAnsi"/>
        </w:rPr>
        <w:t>aniu zasady sumowania zgodnie z </w:t>
      </w:r>
      <w:r w:rsidR="00EF6FA7" w:rsidRPr="00257F04">
        <w:rPr>
          <w:rFonts w:cstheme="minorHAnsi"/>
        </w:rPr>
        <w:t xml:space="preserve">pkt. 2 </w:t>
      </w:r>
      <w:r w:rsidR="00113045" w:rsidRPr="00257F04">
        <w:rPr>
          <w:rFonts w:cstheme="minorHAnsi"/>
        </w:rPr>
        <w:t>załącznik</w:t>
      </w:r>
      <w:r w:rsidR="00EF6FA7" w:rsidRPr="00257F04">
        <w:rPr>
          <w:rFonts w:cstheme="minorHAnsi"/>
        </w:rPr>
        <w:t>a</w:t>
      </w:r>
      <w:r w:rsidR="00113045" w:rsidRPr="00257F04">
        <w:rPr>
          <w:rFonts w:cstheme="minorHAnsi"/>
        </w:rPr>
        <w:t xml:space="preserve"> d</w:t>
      </w:r>
      <w:r w:rsidR="00C114A0" w:rsidRPr="00257F04">
        <w:rPr>
          <w:rFonts w:cstheme="minorHAnsi"/>
        </w:rPr>
        <w:t>o przedmiotowego rozporządzenia </w:t>
      </w:r>
      <w:r w:rsidR="00C114A0">
        <w:t>Baza Paliw </w:t>
      </w:r>
      <w:r w:rsidR="00A770BE">
        <w:t>n</w:t>
      </w:r>
      <w:r w:rsidR="00C114A0">
        <w:t>r </w:t>
      </w:r>
      <w:r w:rsidR="00257F04">
        <w:t>19 w </w:t>
      </w:r>
      <w:r w:rsidR="00A770BE">
        <w:t>Grabownie Wielkim jest zakładem o zwiększonym ryzyku wystąpienia poważnej awarii przemysłowej (ZZR).</w:t>
      </w:r>
      <w:r w:rsidR="00C114A0">
        <w:t xml:space="preserve"> </w:t>
      </w:r>
      <w:r w:rsidR="00C114A0" w:rsidRPr="00257F04">
        <w:rPr>
          <w:rFonts w:cs="Arial"/>
        </w:rPr>
        <w:t>Dolnośląski Komendant Wojewódzki Państwowej Straży Pożarnej we Wrocławiu decyzją nr 617/11 z dnia 27 lipca 2011 r. zmienił kwalifikację Bazy Pa</w:t>
      </w:r>
      <w:r w:rsidR="00257F04">
        <w:rPr>
          <w:rFonts w:cs="Arial"/>
        </w:rPr>
        <w:t>liw nr 19 w Grabownie Wielkim z </w:t>
      </w:r>
      <w:r w:rsidR="001D4049">
        <w:rPr>
          <w:rFonts w:cs="Arial"/>
        </w:rPr>
        <w:t>zakładu o </w:t>
      </w:r>
      <w:r w:rsidR="00C114A0" w:rsidRPr="00257F04">
        <w:rPr>
          <w:rFonts w:cs="Arial"/>
        </w:rPr>
        <w:t>dużym ryzyku wystąpienia poważn</w:t>
      </w:r>
      <w:r w:rsidR="001D4049">
        <w:rPr>
          <w:rFonts w:cs="Arial"/>
        </w:rPr>
        <w:t>ej awarii przemysłowej (ZDR) na</w:t>
      </w:r>
      <w:r w:rsidR="00C114A0" w:rsidRPr="00257F04">
        <w:rPr>
          <w:rFonts w:cs="Arial"/>
        </w:rPr>
        <w:t xml:space="preserve"> zakład o zwiększonym ryzyku wystąpienia poważnej  awarii przemysłowej (ZZR). </w:t>
      </w:r>
      <w:r w:rsidRPr="00257F04">
        <w:rPr>
          <w:rFonts w:cstheme="minorHAnsi"/>
        </w:rPr>
        <w:t>Krajowe rozwiązania w zakresie przeciwdziałania poważnym awariom przemysłowym, ustanowione w ustawie Prawo ochrony środowiska, potwierdzają wdrożenie do prawodawstwa pols</w:t>
      </w:r>
      <w:r w:rsidR="00257F04">
        <w:rPr>
          <w:rFonts w:cstheme="minorHAnsi"/>
        </w:rPr>
        <w:t>kiego wymagań zawartych m.in. w </w:t>
      </w:r>
      <w:r w:rsidRPr="00257F04">
        <w:rPr>
          <w:rFonts w:cstheme="minorHAnsi"/>
        </w:rPr>
        <w:t xml:space="preserve">Dyrektywie Seveso </w:t>
      </w:r>
      <w:r w:rsidR="00EF6FA7" w:rsidRPr="00257F04">
        <w:rPr>
          <w:rFonts w:cstheme="minorHAnsi"/>
        </w:rPr>
        <w:t>I</w:t>
      </w:r>
      <w:r w:rsidRPr="00257F04">
        <w:rPr>
          <w:rFonts w:cstheme="minorHAnsi"/>
        </w:rPr>
        <w:t>II, będącej podstawą regulacji prawnych w</w:t>
      </w:r>
      <w:r w:rsidR="00020436" w:rsidRPr="00257F04">
        <w:rPr>
          <w:rFonts w:cstheme="minorHAnsi"/>
        </w:rPr>
        <w:t> </w:t>
      </w:r>
      <w:r w:rsidRPr="00257F04">
        <w:rPr>
          <w:rFonts w:cstheme="minorHAnsi"/>
        </w:rPr>
        <w:t xml:space="preserve">zakresie przeciwdziałania poważnym awariom przemysłowym. Tym samym, na prowadzącym zakład spoczywają obowiązki wynikające z ustawy Prawo ochrony środowiska, </w:t>
      </w:r>
      <w:r w:rsidR="00020436" w:rsidRPr="00257F04">
        <w:rPr>
          <w:rFonts w:cstheme="minorHAnsi"/>
        </w:rPr>
        <w:t xml:space="preserve">(tekst jednolity </w:t>
      </w:r>
      <w:r w:rsidR="00020436" w:rsidRPr="0051512E">
        <w:rPr>
          <w:rFonts w:cstheme="minorHAnsi"/>
        </w:rPr>
        <w:t>Dz. U. z </w:t>
      </w:r>
      <w:r w:rsidR="0051512E" w:rsidRPr="0051512E">
        <w:rPr>
          <w:rFonts w:cstheme="minorHAnsi"/>
        </w:rPr>
        <w:t>2020 r., poz. 12</w:t>
      </w:r>
      <w:r w:rsidR="00606275" w:rsidRPr="0051512E">
        <w:rPr>
          <w:rFonts w:cstheme="minorHAnsi"/>
        </w:rPr>
        <w:t>19</w:t>
      </w:r>
      <w:r w:rsidR="00EF6FA7" w:rsidRPr="0051512E">
        <w:rPr>
          <w:rFonts w:cstheme="minorHAnsi"/>
        </w:rPr>
        <w:t>)</w:t>
      </w:r>
      <w:r w:rsidR="00EF6FA7" w:rsidRPr="00257F04">
        <w:rPr>
          <w:rFonts w:cstheme="minorHAnsi"/>
        </w:rPr>
        <w:t xml:space="preserve"> </w:t>
      </w:r>
      <w:r w:rsidR="00257F04">
        <w:rPr>
          <w:rFonts w:cstheme="minorHAnsi"/>
        </w:rPr>
        <w:t>w s</w:t>
      </w:r>
      <w:r w:rsidRPr="00257F04">
        <w:rPr>
          <w:rFonts w:cstheme="minorHAnsi"/>
        </w:rPr>
        <w:t>zczególności:</w:t>
      </w:r>
    </w:p>
    <w:p w14:paraId="69C5380F" w14:textId="77777777" w:rsidR="00752F11" w:rsidRPr="00FE12BC" w:rsidRDefault="00752F11" w:rsidP="00AC030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cs="Arial"/>
        </w:rPr>
      </w:pPr>
      <w:r w:rsidRPr="00FE12BC">
        <w:rPr>
          <w:rFonts w:cs="Arial"/>
        </w:rPr>
        <w:t xml:space="preserve">obowiązek ochrony </w:t>
      </w:r>
      <w:r w:rsidRPr="00113045">
        <w:rPr>
          <w:rFonts w:eastAsia="Times New Roman" w:cs="Arial"/>
        </w:rPr>
        <w:t>środowiska</w:t>
      </w:r>
      <w:r w:rsidRPr="00FE12BC">
        <w:rPr>
          <w:rFonts w:cs="Arial"/>
        </w:rPr>
        <w:t xml:space="preserve"> przed awariami (art. 244 POŚ);</w:t>
      </w:r>
    </w:p>
    <w:p w14:paraId="4E047BA1" w14:textId="77777777" w:rsidR="00752F11" w:rsidRPr="00FE12BC" w:rsidRDefault="00752F11" w:rsidP="00AC030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cs="Arial"/>
        </w:rPr>
      </w:pPr>
      <w:r w:rsidRPr="00FE12BC">
        <w:rPr>
          <w:rFonts w:cs="Arial"/>
        </w:rPr>
        <w:t xml:space="preserve">zapewnienie, aby zakład był zaprojektowany, wykonany, prowadzony i likwidowany w sposób zapobiegający awariom </w:t>
      </w:r>
      <w:r w:rsidRPr="00113045">
        <w:rPr>
          <w:rFonts w:eastAsia="Times New Roman" w:cs="Arial"/>
        </w:rPr>
        <w:t>przemysłowym</w:t>
      </w:r>
      <w:r w:rsidRPr="00FE12BC">
        <w:rPr>
          <w:rFonts w:cs="Arial"/>
        </w:rPr>
        <w:t xml:space="preserve"> i ograniczający ich skutki dla ludzi i środowiska (art. 249 POŚ);</w:t>
      </w:r>
    </w:p>
    <w:p w14:paraId="1D07A3B6" w14:textId="77777777" w:rsidR="00752F11" w:rsidRPr="00FE12BC" w:rsidRDefault="00752F11" w:rsidP="00AC030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cs="Arial"/>
        </w:rPr>
      </w:pPr>
      <w:r w:rsidRPr="00FE12BC">
        <w:rPr>
          <w:rFonts w:cs="Arial"/>
        </w:rPr>
        <w:t xml:space="preserve">obowiązek zgłoszenia </w:t>
      </w:r>
      <w:r w:rsidRPr="00113045">
        <w:rPr>
          <w:rFonts w:eastAsia="Times New Roman" w:cs="Arial"/>
        </w:rPr>
        <w:t>zakładu</w:t>
      </w:r>
      <w:r w:rsidRPr="00FE12BC">
        <w:rPr>
          <w:rFonts w:cs="Arial"/>
        </w:rPr>
        <w:t xml:space="preserve"> właściwemu organowi Państwowej Straży Pożarnej oraz przekazania do wiadomości wojewódzkiemu inspektorowi ochrony środowiska (art. 250 POŚ);</w:t>
      </w:r>
    </w:p>
    <w:p w14:paraId="492036E3" w14:textId="77777777" w:rsidR="00752F11" w:rsidRPr="00FE12BC" w:rsidRDefault="00752F11" w:rsidP="00AC030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cs="Arial"/>
        </w:rPr>
      </w:pPr>
      <w:r w:rsidRPr="00FE12BC">
        <w:rPr>
          <w:rFonts w:cs="Arial"/>
        </w:rPr>
        <w:t xml:space="preserve">obowiązek sporządzenia </w:t>
      </w:r>
      <w:r w:rsidRPr="00113045">
        <w:rPr>
          <w:rFonts w:eastAsia="Times New Roman" w:cs="Arial"/>
        </w:rPr>
        <w:t>programu</w:t>
      </w:r>
      <w:r w:rsidRPr="00FE12BC">
        <w:rPr>
          <w:rFonts w:cs="Arial"/>
        </w:rPr>
        <w:t xml:space="preserve"> zapobiegania awariom, </w:t>
      </w:r>
      <w:r w:rsidR="00927B6E">
        <w:rPr>
          <w:rFonts w:cs="Arial"/>
        </w:rPr>
        <w:t xml:space="preserve">wdrażanego za pomocą systemu zarządzania bezpieczeństwem, gwarantującego odpowiedni do </w:t>
      </w:r>
      <w:r w:rsidR="00E147BB">
        <w:rPr>
          <w:rFonts w:cs="Arial"/>
        </w:rPr>
        <w:t>zagrożeń poziom ochrony ludzi i </w:t>
      </w:r>
      <w:r w:rsidR="00280165">
        <w:rPr>
          <w:rFonts w:cs="Arial"/>
        </w:rPr>
        <w:t>środowiska, stanowiącego element  ogólnego systemu zarzadzania zakładem (</w:t>
      </w:r>
      <w:r w:rsidRPr="00FE12BC">
        <w:rPr>
          <w:rFonts w:cs="Arial"/>
        </w:rPr>
        <w:t>art. 251 POŚ),</w:t>
      </w:r>
    </w:p>
    <w:p w14:paraId="73E67E06" w14:textId="77777777" w:rsidR="00752F11" w:rsidRPr="00FE12BC" w:rsidRDefault="00752F11" w:rsidP="00AC030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cs="Arial"/>
        </w:rPr>
      </w:pPr>
      <w:r w:rsidRPr="00FE12BC">
        <w:rPr>
          <w:rFonts w:cs="Arial"/>
        </w:rPr>
        <w:t xml:space="preserve">obowiązek </w:t>
      </w:r>
      <w:r w:rsidRPr="00113045">
        <w:rPr>
          <w:rFonts w:eastAsia="Times New Roman" w:cs="Arial"/>
        </w:rPr>
        <w:t>opracowania</w:t>
      </w:r>
      <w:r w:rsidRPr="00FE12BC">
        <w:rPr>
          <w:rFonts w:cs="Arial"/>
        </w:rPr>
        <w:t xml:space="preserve"> i wdrożenia systemu </w:t>
      </w:r>
      <w:r w:rsidR="00280165">
        <w:rPr>
          <w:rFonts w:cs="Arial"/>
        </w:rPr>
        <w:t>zarz</w:t>
      </w:r>
      <w:r w:rsidR="00EF7E8E">
        <w:rPr>
          <w:rFonts w:cs="Arial"/>
        </w:rPr>
        <w:t>ą</w:t>
      </w:r>
      <w:r w:rsidR="00280165">
        <w:rPr>
          <w:rFonts w:cs="Arial"/>
        </w:rPr>
        <w:t xml:space="preserve">dzania </w:t>
      </w:r>
      <w:r w:rsidRPr="00FE12BC">
        <w:rPr>
          <w:rFonts w:cs="Arial"/>
        </w:rPr>
        <w:t>bezpieczeństw</w:t>
      </w:r>
      <w:r w:rsidR="00EF7E8E">
        <w:rPr>
          <w:rFonts w:cs="Arial"/>
        </w:rPr>
        <w:t xml:space="preserve">em, </w:t>
      </w:r>
      <w:r w:rsidR="00111681">
        <w:rPr>
          <w:rFonts w:cs="Arial"/>
        </w:rPr>
        <w:t xml:space="preserve"> gwarantującego </w:t>
      </w:r>
      <w:r w:rsidR="00EF7E8E">
        <w:rPr>
          <w:rFonts w:cs="Arial"/>
        </w:rPr>
        <w:t xml:space="preserve">odpowiedni do zagrożeń poziom </w:t>
      </w:r>
      <w:r w:rsidR="00111681">
        <w:rPr>
          <w:rFonts w:cs="Arial"/>
        </w:rPr>
        <w:t>ochron</w:t>
      </w:r>
      <w:r w:rsidR="00EF7E8E">
        <w:rPr>
          <w:rFonts w:cs="Arial"/>
        </w:rPr>
        <w:t>y</w:t>
      </w:r>
      <w:r w:rsidR="00111681">
        <w:rPr>
          <w:rFonts w:cs="Arial"/>
        </w:rPr>
        <w:t xml:space="preserve"> ludzi i </w:t>
      </w:r>
      <w:r w:rsidRPr="00FE12BC">
        <w:rPr>
          <w:rFonts w:cs="Arial"/>
        </w:rPr>
        <w:t>środowiska, stanowiącego element ogólnego systemu zarządzania zakładem (art. 252 POŚ),</w:t>
      </w:r>
    </w:p>
    <w:p w14:paraId="2ACD0E29" w14:textId="6FD883F5" w:rsidR="000449ED" w:rsidRDefault="00752F11" w:rsidP="005322E4">
      <w:pPr>
        <w:pStyle w:val="Bezodstpw"/>
        <w:spacing w:after="120" w:line="276" w:lineRule="auto"/>
        <w:jc w:val="both"/>
      </w:pPr>
      <w:r w:rsidRPr="003D182A">
        <w:t xml:space="preserve">Zgodnie z intencją ustawodawcy wyżej wymienione obowiązki spoczywające na prowadzącym zakład zostały zrealizowane, zaś dokumentacja wynikająca z ustawy Prawo ochrony środowiska – przekazana Komendantowi </w:t>
      </w:r>
      <w:r w:rsidR="006454F4">
        <w:t>Powiatowemu</w:t>
      </w:r>
      <w:r w:rsidR="003A652B">
        <w:t xml:space="preserve"> </w:t>
      </w:r>
      <w:r w:rsidR="00C001C9">
        <w:t xml:space="preserve">Państwowej Straży Pożarnej w </w:t>
      </w:r>
      <w:r w:rsidR="006454F4">
        <w:t>Oleśnicy</w:t>
      </w:r>
      <w:r w:rsidR="003A652B">
        <w:t xml:space="preserve"> </w:t>
      </w:r>
      <w:r w:rsidRPr="003D182A">
        <w:t xml:space="preserve">oraz Wojewódzkiemu </w:t>
      </w:r>
      <w:r w:rsidR="0051512E">
        <w:t>Inspektorowi Ochrony Środowiska we Wrocławiu.</w:t>
      </w:r>
      <w:r w:rsidR="005322E4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B13741" w:rsidRPr="00F27FF4" w14:paraId="2EA42C51" w14:textId="77777777" w:rsidTr="005322E4">
        <w:trPr>
          <w:trHeight w:val="454"/>
        </w:trPr>
        <w:tc>
          <w:tcPr>
            <w:tcW w:w="9212" w:type="dxa"/>
            <w:shd w:val="clear" w:color="auto" w:fill="FFC000"/>
            <w:vAlign w:val="center"/>
          </w:tcPr>
          <w:p w14:paraId="17A4F6FE" w14:textId="77777777" w:rsidR="00B13741" w:rsidRPr="00B13741" w:rsidRDefault="002E34DB" w:rsidP="005322E4">
            <w:pPr>
              <w:pStyle w:val="Bezodstpw"/>
              <w:numPr>
                <w:ilvl w:val="0"/>
                <w:numId w:val="6"/>
              </w:numPr>
              <w:ind w:left="426"/>
              <w:jc w:val="both"/>
            </w:pPr>
            <w:r>
              <w:rPr>
                <w:rFonts w:cstheme="minorHAnsi"/>
                <w:b/>
                <w:color w:val="1B35A5"/>
              </w:rPr>
              <w:t>Opis</w:t>
            </w:r>
            <w:r w:rsidR="00B13741" w:rsidRPr="00BB7B18">
              <w:rPr>
                <w:rFonts w:cstheme="minorHAnsi"/>
                <w:b/>
                <w:color w:val="1B35A5"/>
              </w:rPr>
              <w:t xml:space="preserve"> działalności prowadzonej w Bazie Paliw nr </w:t>
            </w:r>
            <w:r w:rsidR="00D41E0C">
              <w:rPr>
                <w:rFonts w:cstheme="minorHAnsi"/>
                <w:b/>
                <w:color w:val="1B35A5"/>
              </w:rPr>
              <w:t>19 w Grabownie Wielkim</w:t>
            </w:r>
            <w:r w:rsidR="007F6857">
              <w:rPr>
                <w:rFonts w:cstheme="minorHAnsi"/>
                <w:b/>
                <w:color w:val="1B35A5"/>
              </w:rPr>
              <w:t xml:space="preserve"> </w:t>
            </w:r>
          </w:p>
        </w:tc>
      </w:tr>
    </w:tbl>
    <w:p w14:paraId="6B44E22F" w14:textId="77777777" w:rsidR="00D41E0C" w:rsidRDefault="00D41E0C" w:rsidP="000F3AA2">
      <w:pPr>
        <w:spacing w:before="120" w:after="120"/>
        <w:jc w:val="both"/>
      </w:pPr>
      <w:r>
        <w:t>Przedmiotem d</w:t>
      </w:r>
      <w:r w:rsidRPr="005322E4">
        <w:rPr>
          <w:rFonts w:ascii="Calibri" w:eastAsia="Calibri" w:hAnsi="Calibri" w:cs="Times New Roman"/>
        </w:rPr>
        <w:t>z</w:t>
      </w:r>
      <w:r>
        <w:t>iałalności Bazy Paliw nr 19 w Grabownie Wielkim jest:</w:t>
      </w:r>
    </w:p>
    <w:p w14:paraId="6EF47972" w14:textId="77777777" w:rsidR="0051512E" w:rsidRPr="003B16EB" w:rsidRDefault="0051512E" w:rsidP="005322E4">
      <w:pPr>
        <w:numPr>
          <w:ilvl w:val="0"/>
          <w:numId w:val="1"/>
        </w:numPr>
        <w:spacing w:after="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Pr="003B16EB">
        <w:rPr>
          <w:rFonts w:ascii="Calibri" w:hAnsi="Calibri"/>
        </w:rPr>
        <w:t xml:space="preserve">rzyjmowanie paliw dostarczanych </w:t>
      </w:r>
      <w:r w:rsidRPr="005322E4">
        <w:rPr>
          <w:rFonts w:cs="Arial"/>
        </w:rPr>
        <w:t>do</w:t>
      </w:r>
      <w:r w:rsidRPr="003B16EB">
        <w:rPr>
          <w:rFonts w:ascii="Calibri" w:hAnsi="Calibri"/>
        </w:rPr>
        <w:t xml:space="preserve"> bazy drogą kolejową,</w:t>
      </w:r>
    </w:p>
    <w:p w14:paraId="33E401DA" w14:textId="77777777" w:rsidR="0051512E" w:rsidRPr="003B16EB" w:rsidRDefault="0051512E" w:rsidP="005322E4">
      <w:pPr>
        <w:numPr>
          <w:ilvl w:val="0"/>
          <w:numId w:val="1"/>
        </w:numPr>
        <w:spacing w:after="0"/>
        <w:ind w:left="284" w:hanging="284"/>
        <w:jc w:val="both"/>
        <w:rPr>
          <w:rFonts w:ascii="Calibri" w:hAnsi="Calibri"/>
        </w:rPr>
      </w:pPr>
      <w:r w:rsidRPr="005322E4">
        <w:rPr>
          <w:rFonts w:cs="Arial"/>
        </w:rPr>
        <w:t>przeładunek</w:t>
      </w:r>
      <w:r w:rsidRPr="003B16EB">
        <w:rPr>
          <w:rFonts w:ascii="Calibri" w:hAnsi="Calibri"/>
        </w:rPr>
        <w:t xml:space="preserve"> paliw z cystern kolejowych do zbiorników magazynowych za pomocą własnych urządzeń przeła</w:t>
      </w:r>
      <w:r w:rsidRPr="003B16EB">
        <w:rPr>
          <w:rFonts w:ascii="Calibri" w:hAnsi="Calibri"/>
        </w:rPr>
        <w:softHyphen/>
        <w:t>dunkowych,</w:t>
      </w:r>
    </w:p>
    <w:p w14:paraId="4D27D05A" w14:textId="77777777" w:rsidR="0051512E" w:rsidRPr="003B16EB" w:rsidRDefault="0051512E" w:rsidP="005322E4">
      <w:pPr>
        <w:numPr>
          <w:ilvl w:val="0"/>
          <w:numId w:val="1"/>
        </w:numPr>
        <w:spacing w:after="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m</w:t>
      </w:r>
      <w:r w:rsidRPr="003B16EB">
        <w:rPr>
          <w:rFonts w:ascii="Calibri" w:hAnsi="Calibri"/>
        </w:rPr>
        <w:t xml:space="preserve">agazynowanie </w:t>
      </w:r>
      <w:r w:rsidRPr="005322E4">
        <w:rPr>
          <w:rFonts w:cs="Arial"/>
        </w:rPr>
        <w:t>paliw</w:t>
      </w:r>
      <w:r w:rsidRPr="003B16EB">
        <w:rPr>
          <w:rFonts w:ascii="Calibri" w:hAnsi="Calibri"/>
        </w:rPr>
        <w:t xml:space="preserve"> płynnych w zbiornikach magazynowych,</w:t>
      </w:r>
    </w:p>
    <w:p w14:paraId="7C847B37" w14:textId="2126E81D" w:rsidR="001C3F07" w:rsidRPr="005322E4" w:rsidRDefault="0051512E" w:rsidP="005322E4">
      <w:pPr>
        <w:numPr>
          <w:ilvl w:val="0"/>
          <w:numId w:val="1"/>
        </w:numPr>
        <w:spacing w:after="120"/>
        <w:ind w:left="284" w:hanging="284"/>
        <w:jc w:val="both"/>
        <w:rPr>
          <w:rFonts w:ascii="Calibri" w:hAnsi="Calibri"/>
        </w:rPr>
      </w:pPr>
      <w:r w:rsidRPr="005322E4">
        <w:rPr>
          <w:rFonts w:cs="Arial"/>
        </w:rPr>
        <w:t>przeładunek</w:t>
      </w:r>
      <w:r w:rsidRPr="003B16EB">
        <w:rPr>
          <w:rFonts w:ascii="Calibri" w:hAnsi="Calibri"/>
        </w:rPr>
        <w:t xml:space="preserve"> paliw ze zbiorników magazynowych do</w:t>
      </w:r>
      <w:r w:rsidR="005322E4">
        <w:rPr>
          <w:rFonts w:ascii="Calibri" w:hAnsi="Calibri"/>
        </w:rPr>
        <w:t xml:space="preserve"> cystern drogowych i kolejowych.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4A085D" w:rsidRPr="00F27FF4" w14:paraId="6F0CCA40" w14:textId="77777777" w:rsidTr="005322E4">
        <w:trPr>
          <w:trHeight w:val="907"/>
        </w:trPr>
        <w:tc>
          <w:tcPr>
            <w:tcW w:w="9212" w:type="dxa"/>
            <w:shd w:val="clear" w:color="auto" w:fill="FFC000"/>
            <w:vAlign w:val="center"/>
          </w:tcPr>
          <w:p w14:paraId="0177E159" w14:textId="77777777" w:rsidR="004A085D" w:rsidRPr="00B13741" w:rsidRDefault="00086E54" w:rsidP="005322E4">
            <w:pPr>
              <w:pStyle w:val="Bezodstpw"/>
              <w:numPr>
                <w:ilvl w:val="0"/>
                <w:numId w:val="6"/>
              </w:numPr>
              <w:ind w:left="425" w:hanging="357"/>
              <w:jc w:val="both"/>
            </w:pPr>
            <w:r>
              <w:rPr>
                <w:rFonts w:cstheme="minorHAnsi"/>
                <w:b/>
                <w:color w:val="1B35A5"/>
              </w:rPr>
              <w:lastRenderedPageBreak/>
              <w:t xml:space="preserve">Charakterystyka składowanych substancji niebezpiecznych decydujących o zaliczeniu zakładu do zakładu </w:t>
            </w:r>
            <w:r w:rsidR="00CB0C1C">
              <w:rPr>
                <w:rFonts w:cstheme="minorHAnsi"/>
                <w:b/>
                <w:color w:val="1B35A5"/>
              </w:rPr>
              <w:t xml:space="preserve">o </w:t>
            </w:r>
            <w:r w:rsidR="00AC0304">
              <w:rPr>
                <w:rFonts w:cstheme="minorHAnsi"/>
                <w:b/>
                <w:color w:val="1B35A5"/>
              </w:rPr>
              <w:t>zwiększonym</w:t>
            </w:r>
            <w:r w:rsidR="00CB0C1C">
              <w:rPr>
                <w:rFonts w:cstheme="minorHAnsi"/>
                <w:b/>
                <w:color w:val="1B35A5"/>
              </w:rPr>
              <w:t xml:space="preserve"> ryzyku z uwzględnieniem ich nazw lub kategorii oraz zagrożeń</w:t>
            </w:r>
            <w:r w:rsidR="004A085D" w:rsidRPr="004A085D">
              <w:rPr>
                <w:rFonts w:cstheme="minorHAnsi"/>
                <w:b/>
                <w:color w:val="1B35A5"/>
              </w:rPr>
              <w:t xml:space="preserve"> </w:t>
            </w:r>
            <w:r w:rsidR="00CB0C1C">
              <w:rPr>
                <w:rFonts w:cstheme="minorHAnsi"/>
                <w:b/>
                <w:color w:val="1B35A5"/>
              </w:rPr>
              <w:t>jakie powodują</w:t>
            </w:r>
            <w:r w:rsidR="00917412">
              <w:rPr>
                <w:rFonts w:cstheme="minorHAnsi"/>
                <w:b/>
                <w:color w:val="1B35A5"/>
              </w:rPr>
              <w:t xml:space="preserve"> </w:t>
            </w:r>
            <w:r w:rsidR="004A085D" w:rsidRPr="004A085D">
              <w:rPr>
                <w:rFonts w:cstheme="minorHAnsi"/>
                <w:b/>
                <w:color w:val="1B35A5"/>
              </w:rPr>
              <w:t xml:space="preserve">     </w:t>
            </w:r>
          </w:p>
        </w:tc>
      </w:tr>
    </w:tbl>
    <w:p w14:paraId="58B7FEEC" w14:textId="77777777" w:rsidR="00173934" w:rsidRPr="00BB7B18" w:rsidRDefault="00173934" w:rsidP="00B60D40">
      <w:pPr>
        <w:pStyle w:val="Bezodstpw"/>
      </w:pPr>
    </w:p>
    <w:tbl>
      <w:tblPr>
        <w:tblStyle w:val="redniecieniowanie1akcent11"/>
        <w:tblW w:w="5000" w:type="pct"/>
        <w:tblBorders>
          <w:insideV w:val="single" w:sz="8" w:space="0" w:color="7BA0CD" w:themeColor="accent1" w:themeTint="BF"/>
        </w:tblBorders>
        <w:tblLook w:val="04A0" w:firstRow="1" w:lastRow="0" w:firstColumn="1" w:lastColumn="0" w:noHBand="0" w:noVBand="1"/>
      </w:tblPr>
      <w:tblGrid>
        <w:gridCol w:w="533"/>
        <w:gridCol w:w="2619"/>
        <w:gridCol w:w="5910"/>
      </w:tblGrid>
      <w:tr w:rsidR="001D4049" w:rsidRPr="0094667F" w14:paraId="3C2A4B90" w14:textId="77777777" w:rsidTr="000F3A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top w:val="nil"/>
              <w:left w:val="nil"/>
              <w:bottom w:val="nil"/>
            </w:tcBorders>
          </w:tcPr>
          <w:p w14:paraId="25BB8AEA" w14:textId="77777777" w:rsidR="001D4049" w:rsidRPr="0094667F" w:rsidRDefault="001D4049" w:rsidP="005322E4">
            <w:pPr>
              <w:rPr>
                <w:rFonts w:cs="Calibri"/>
                <w:b w:val="0"/>
                <w:bCs w:val="0"/>
              </w:rPr>
            </w:pPr>
            <w:r w:rsidRPr="0094667F">
              <w:rPr>
                <w:rFonts w:cs="Calibri"/>
              </w:rPr>
              <w:t>Lp.</w:t>
            </w:r>
          </w:p>
        </w:tc>
        <w:tc>
          <w:tcPr>
            <w:tcW w:w="1445" w:type="pct"/>
            <w:tcBorders>
              <w:top w:val="nil"/>
              <w:bottom w:val="nil"/>
            </w:tcBorders>
            <w:hideMark/>
          </w:tcPr>
          <w:p w14:paraId="26CCEB0E" w14:textId="77777777" w:rsidR="001D4049" w:rsidRPr="0094667F" w:rsidRDefault="001D4049" w:rsidP="005322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lang w:val="en-US"/>
              </w:rPr>
            </w:pPr>
            <w:r w:rsidRPr="0094667F">
              <w:rPr>
                <w:rFonts w:cs="Calibri"/>
              </w:rPr>
              <w:t>Nazwa substancji</w:t>
            </w:r>
          </w:p>
        </w:tc>
        <w:tc>
          <w:tcPr>
            <w:tcW w:w="3261" w:type="pct"/>
            <w:tcBorders>
              <w:top w:val="nil"/>
              <w:bottom w:val="nil"/>
            </w:tcBorders>
            <w:hideMark/>
          </w:tcPr>
          <w:p w14:paraId="1E624CD5" w14:textId="77777777" w:rsidR="001D4049" w:rsidRPr="001D4049" w:rsidRDefault="001D4049" w:rsidP="005322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Klasyfikacja substancji/mieszaniny i zwroty wskazujące rodzaj zagrożenia i środki ostrożności</w:t>
            </w:r>
          </w:p>
        </w:tc>
      </w:tr>
      <w:tr w:rsidR="001D4049" w:rsidRPr="0094667F" w14:paraId="537813C7" w14:textId="77777777" w:rsidTr="000F3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top w:val="single" w:sz="4" w:space="0" w:color="auto"/>
              <w:bottom w:val="single" w:sz="4" w:space="0" w:color="auto"/>
              <w:right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3DA1B864" w14:textId="77777777" w:rsidR="001D4049" w:rsidRDefault="001D4049" w:rsidP="005322E4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8" w:space="0" w:color="7BA0CD" w:themeColor="accent1" w:themeTint="BF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02BAF72" w14:textId="77777777" w:rsidR="001D4049" w:rsidRPr="007E0B75" w:rsidRDefault="001D4049" w:rsidP="005322E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</w:rPr>
            </w:pPr>
            <w:r w:rsidRPr="007E0B75">
              <w:rPr>
                <w:rFonts w:cs="Calibri"/>
                <w:b/>
              </w:rPr>
              <w:t>Paliwo lotnicze JET-A1</w:t>
            </w:r>
          </w:p>
        </w:tc>
        <w:tc>
          <w:tcPr>
            <w:tcW w:w="3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6F65719" w14:textId="77777777" w:rsidR="001D4049" w:rsidRDefault="001D4049" w:rsidP="005322E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H226, H304, H315, H336, H411</w:t>
            </w:r>
          </w:p>
        </w:tc>
      </w:tr>
    </w:tbl>
    <w:p w14:paraId="2CC7013F" w14:textId="77777777" w:rsidR="007E0B75" w:rsidRDefault="007E0B75" w:rsidP="005322E4">
      <w:pPr>
        <w:spacing w:before="120" w:after="120"/>
        <w:jc w:val="both"/>
        <w:rPr>
          <w:rFonts w:ascii="Calibri" w:eastAsia="Calibri" w:hAnsi="Calibri" w:cs="Times New Roman"/>
          <w:lang w:eastAsia="en-US"/>
        </w:rPr>
      </w:pPr>
      <w:r w:rsidRPr="001157DC">
        <w:rPr>
          <w:rFonts w:cs="Arial"/>
          <w:b/>
        </w:rPr>
        <w:t xml:space="preserve">Paliwo lotnicze JET-A1 </w:t>
      </w:r>
      <w:r>
        <w:rPr>
          <w:rFonts w:cs="Arial"/>
        </w:rPr>
        <w:t xml:space="preserve">jest łatwopalną cieczą (Flam. Liquid 3 H226). Dla człowieka stwarza następujące zagrożenia: działa drażniąco na skórę Skin </w:t>
      </w:r>
      <w:proofErr w:type="spellStart"/>
      <w:r>
        <w:rPr>
          <w:rFonts w:cs="Arial"/>
        </w:rPr>
        <w:t>Irrit</w:t>
      </w:r>
      <w:proofErr w:type="spellEnd"/>
      <w:r>
        <w:rPr>
          <w:rFonts w:cs="Arial"/>
        </w:rPr>
        <w:t xml:space="preserve"> 2 (H315), spowodowane aspiracją </w:t>
      </w:r>
      <w:proofErr w:type="spellStart"/>
      <w:r>
        <w:rPr>
          <w:rFonts w:cs="Arial"/>
        </w:rPr>
        <w:t>Asp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Tox</w:t>
      </w:r>
      <w:proofErr w:type="spellEnd"/>
      <w:r>
        <w:rPr>
          <w:rFonts w:cs="Arial"/>
        </w:rPr>
        <w:t xml:space="preserve">. 1 (H304 Połknięcie i dostanie się przez drogi oddechowe może grozić śmiercią). Może wywoływać uczucie senności lub zawroty głowy (STOT Single Exp.3 H336).  Jest niebezpieczny dla środowiska wodnego </w:t>
      </w:r>
      <w:proofErr w:type="spellStart"/>
      <w:r>
        <w:rPr>
          <w:rFonts w:cs="Arial"/>
        </w:rPr>
        <w:t>Aquatic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Chronic</w:t>
      </w:r>
      <w:proofErr w:type="spellEnd"/>
      <w:r>
        <w:rPr>
          <w:rFonts w:cs="Arial"/>
        </w:rPr>
        <w:t xml:space="preserve"> 2 (H411 Działa toksycznie na organizmy wodne, powodując długotrwałe skutki). Podczas stosowania urządzeń wysokociśnieniowych może dojść do wstrzyknięcia przezskórnego. Rozlanie substancji powoduje powstawanie śliskich powierzchni. Zwroty wskazujące na środki ostrożności: P102 Chronić przed dziećmi; P210 </w:t>
      </w:r>
      <w:r>
        <w:rPr>
          <w:rFonts w:ascii="Calibri" w:eastAsia="Calibri" w:hAnsi="Calibri" w:cs="Times New Roman"/>
        </w:rPr>
        <w:t xml:space="preserve">Przechowywać z dala od źródeł ciepła, gorących powierzchni, iskrzenia, otwartego ognia i innych źródeł zapłonu, palenie wzbronione; </w:t>
      </w:r>
      <w:r>
        <w:rPr>
          <w:rFonts w:ascii="Calibri" w:eastAsia="Calibri" w:hAnsi="Calibri" w:cs="Times New Roman"/>
          <w:lang w:eastAsia="en-US"/>
        </w:rPr>
        <w:t>P280 stosować rękawice ochronne/odzież ochronną/ ochronę o</w:t>
      </w:r>
      <w:r w:rsidR="00AC0304">
        <w:rPr>
          <w:rFonts w:ascii="Calibri" w:eastAsia="Calibri" w:hAnsi="Calibri" w:cs="Times New Roman"/>
          <w:lang w:eastAsia="en-US"/>
        </w:rPr>
        <w:t xml:space="preserve">czu/ ochronę twarzy, P301+P310 </w:t>
      </w:r>
      <w:r>
        <w:rPr>
          <w:rFonts w:ascii="Calibri" w:eastAsia="Calibri" w:hAnsi="Calibri" w:cs="Times New Roman"/>
          <w:lang w:eastAsia="en-US"/>
        </w:rPr>
        <w:t>w</w:t>
      </w:r>
      <w:r w:rsidR="00AC0304">
        <w:rPr>
          <w:rFonts w:ascii="Calibri" w:eastAsia="Calibri" w:hAnsi="Calibri" w:cs="Times New Roman"/>
          <w:lang w:eastAsia="en-US"/>
        </w:rPr>
        <w:t> </w:t>
      </w:r>
      <w:r>
        <w:rPr>
          <w:rFonts w:ascii="Calibri" w:eastAsia="Calibri" w:hAnsi="Calibri" w:cs="Times New Roman"/>
          <w:lang w:eastAsia="en-US"/>
        </w:rPr>
        <w:t>przypadku połknięcia natychmiast skontaktować się z ośrodkiem zatruć/ lekarzem; P331 Nie wywoływać wymiotów; P501 Zawartość/ pojemnik usuwać do miejsca składowania odpadów. NDS wielopierścieniowych węglowodorów aromatycznych (WWA)</w:t>
      </w:r>
      <w:r w:rsidR="003406B5">
        <w:rPr>
          <w:rFonts w:ascii="Calibri" w:eastAsia="Calibri" w:hAnsi="Calibri" w:cs="Times New Roman"/>
          <w:lang w:eastAsia="en-US"/>
        </w:rPr>
        <w:t xml:space="preserve"> </w:t>
      </w:r>
      <w:r>
        <w:rPr>
          <w:rFonts w:ascii="Calibri" w:eastAsia="Calibri" w:hAnsi="Calibri" w:cs="Times New Roman"/>
          <w:lang w:eastAsia="en-US"/>
        </w:rPr>
        <w:t xml:space="preserve">- jako suma iloczynów stężeń </w:t>
      </w:r>
      <w:r>
        <w:rPr>
          <w:rFonts w:ascii="Calibri" w:eastAsia="Calibri" w:hAnsi="Calibri" w:cs="Times New Roman"/>
          <w:lang w:eastAsia="en-US"/>
        </w:rPr>
        <w:br/>
        <w:t>i współczynników rakotwórczości 9-ciu rakotwórczych WWA: 0,002 mg/m</w:t>
      </w:r>
      <w:r>
        <w:rPr>
          <w:rFonts w:ascii="Calibri" w:eastAsia="Calibri" w:hAnsi="Calibri" w:cs="Times New Roman"/>
          <w:vertAlign w:val="superscript"/>
          <w:lang w:eastAsia="en-US"/>
        </w:rPr>
        <w:t>3</w:t>
      </w:r>
      <w:r>
        <w:rPr>
          <w:rFonts w:ascii="Calibri" w:eastAsia="Calibri" w:hAnsi="Calibri" w:cs="Times New Roman"/>
          <w:lang w:eastAsia="en-US"/>
        </w:rPr>
        <w:t>. NDS</w:t>
      </w:r>
      <w:r>
        <w:rPr>
          <w:rFonts w:ascii="Calibri" w:eastAsia="Calibri" w:hAnsi="Calibri" w:cs="Times New Roman"/>
          <w:vertAlign w:val="subscript"/>
          <w:lang w:eastAsia="en-US"/>
        </w:rPr>
        <w:t xml:space="preserve"> Nafta</w:t>
      </w:r>
      <w:r>
        <w:rPr>
          <w:rFonts w:ascii="Calibri" w:eastAsia="Calibri" w:hAnsi="Calibri" w:cs="Times New Roman"/>
          <w:lang w:eastAsia="en-US"/>
        </w:rPr>
        <w:t xml:space="preserve"> 100 mg/m</w:t>
      </w:r>
      <w:r>
        <w:rPr>
          <w:rFonts w:ascii="Calibri" w:eastAsia="Calibri" w:hAnsi="Calibri" w:cs="Times New Roman"/>
          <w:vertAlign w:val="superscript"/>
          <w:lang w:eastAsia="en-US"/>
        </w:rPr>
        <w:t>3</w:t>
      </w:r>
      <w:r>
        <w:rPr>
          <w:rFonts w:ascii="Calibri" w:eastAsia="Calibri" w:hAnsi="Calibri" w:cs="Times New Roman"/>
          <w:lang w:eastAsia="en-US"/>
        </w:rPr>
        <w:t xml:space="preserve">, </w:t>
      </w:r>
      <w:r>
        <w:rPr>
          <w:rFonts w:ascii="Calibri" w:eastAsia="Calibri" w:hAnsi="Calibri" w:cs="Times New Roman"/>
          <w:lang w:eastAsia="en-US"/>
        </w:rPr>
        <w:br/>
        <w:t xml:space="preserve">NDS </w:t>
      </w:r>
      <w:r>
        <w:rPr>
          <w:rFonts w:ascii="Calibri" w:eastAsia="Calibri" w:hAnsi="Calibri" w:cs="Times New Roman"/>
          <w:vertAlign w:val="subscript"/>
          <w:lang w:eastAsia="en-US"/>
        </w:rPr>
        <w:t>Siarkowodór</w:t>
      </w:r>
      <w:r>
        <w:rPr>
          <w:rFonts w:ascii="Calibri" w:eastAsia="Calibri" w:hAnsi="Calibri" w:cs="Times New Roman"/>
          <w:lang w:eastAsia="en-US"/>
        </w:rPr>
        <w:t xml:space="preserve"> 7 mg/m</w:t>
      </w:r>
      <w:r>
        <w:rPr>
          <w:rFonts w:ascii="Calibri" w:eastAsia="Calibri" w:hAnsi="Calibri" w:cs="Times New Roman"/>
          <w:vertAlign w:val="superscript"/>
          <w:lang w:eastAsia="en-US"/>
        </w:rPr>
        <w:t>3</w:t>
      </w:r>
      <w:r>
        <w:rPr>
          <w:rFonts w:ascii="Calibri" w:eastAsia="Calibri" w:hAnsi="Calibri" w:cs="Times New Roman"/>
          <w:lang w:eastAsia="en-US"/>
        </w:rPr>
        <w:t xml:space="preserve">. DNEL </w:t>
      </w:r>
      <w:r>
        <w:rPr>
          <w:rFonts w:ascii="Calibri" w:eastAsia="Calibri" w:hAnsi="Calibri" w:cs="Times New Roman"/>
          <w:vertAlign w:val="subscript"/>
          <w:lang w:eastAsia="en-US"/>
        </w:rPr>
        <w:t>konsument</w:t>
      </w:r>
      <w:r>
        <w:rPr>
          <w:rFonts w:ascii="Calibri" w:eastAsia="Calibri" w:hAnsi="Calibri" w:cs="Times New Roman"/>
          <w:lang w:eastAsia="en-US"/>
        </w:rPr>
        <w:t xml:space="preserve"> (doustnie): 19 mg/kg/24h. </w:t>
      </w:r>
    </w:p>
    <w:p w14:paraId="4570BE79" w14:textId="38A90A1F" w:rsidR="00E147BB" w:rsidRPr="005322E4" w:rsidRDefault="007E0B75" w:rsidP="00AC0304">
      <w:pPr>
        <w:spacing w:after="120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Jest to bezbarwna lub jasnożółta ciecz. Jej zapach nie jest określony. Temperatura wrzenia i zakres temperatur wrzenia: 150- 290</w:t>
      </w:r>
      <w:r>
        <w:rPr>
          <w:rFonts w:ascii="Calibri" w:eastAsia="Calibri" w:hAnsi="Calibri" w:cs="Times New Roman"/>
          <w:vertAlign w:val="superscript"/>
          <w:lang w:eastAsia="en-US"/>
        </w:rPr>
        <w:t>o</w:t>
      </w:r>
      <w:r>
        <w:rPr>
          <w:rFonts w:ascii="Calibri" w:eastAsia="Calibri" w:hAnsi="Calibri" w:cs="Times New Roman"/>
          <w:lang w:eastAsia="en-US"/>
        </w:rPr>
        <w:t>C. Temperatura zapłonu</w:t>
      </w:r>
      <w:r w:rsidR="00E958A1">
        <w:rPr>
          <w:rFonts w:ascii="Calibri" w:eastAsia="Calibri" w:hAnsi="Calibri" w:cs="Times New Roman"/>
          <w:lang w:eastAsia="en-US"/>
        </w:rPr>
        <w:t xml:space="preserve"> &gt;</w:t>
      </w:r>
      <w:r>
        <w:rPr>
          <w:rFonts w:ascii="Calibri" w:eastAsia="Calibri" w:hAnsi="Calibri" w:cs="Times New Roman"/>
          <w:lang w:eastAsia="en-US"/>
        </w:rPr>
        <w:t>38</w:t>
      </w:r>
      <w:r>
        <w:rPr>
          <w:rFonts w:ascii="Calibri" w:eastAsia="Calibri" w:hAnsi="Calibri" w:cs="Times New Roman"/>
          <w:vertAlign w:val="superscript"/>
          <w:lang w:eastAsia="en-US"/>
        </w:rPr>
        <w:t>o</w:t>
      </w:r>
      <w:r w:rsidR="003406B5">
        <w:rPr>
          <w:rFonts w:ascii="Calibri" w:eastAsia="Calibri" w:hAnsi="Calibri" w:cs="Times New Roman"/>
          <w:lang w:eastAsia="en-US"/>
        </w:rPr>
        <w:t>C. Gęstość względna (</w:t>
      </w:r>
      <w:r>
        <w:rPr>
          <w:rFonts w:ascii="Calibri" w:eastAsia="Calibri" w:hAnsi="Calibri" w:cs="Times New Roman"/>
          <w:lang w:eastAsia="en-US"/>
        </w:rPr>
        <w:t>w 15</w:t>
      </w:r>
      <w:r>
        <w:rPr>
          <w:rFonts w:ascii="Calibri" w:eastAsia="Calibri" w:hAnsi="Calibri" w:cs="Times New Roman"/>
          <w:vertAlign w:val="superscript"/>
          <w:lang w:eastAsia="en-US"/>
        </w:rPr>
        <w:t>o</w:t>
      </w:r>
      <w:r>
        <w:rPr>
          <w:rFonts w:ascii="Calibri" w:eastAsia="Calibri" w:hAnsi="Calibri" w:cs="Times New Roman"/>
          <w:lang w:eastAsia="en-US"/>
        </w:rPr>
        <w:t>C): 0,775</w:t>
      </w:r>
      <w:r w:rsidR="00E958A1">
        <w:rPr>
          <w:rFonts w:ascii="Calibri" w:eastAsia="Calibri" w:hAnsi="Calibri" w:cs="Times New Roman"/>
          <w:lang w:eastAsia="en-US"/>
        </w:rPr>
        <w:t xml:space="preserve"> - 0</w:t>
      </w:r>
      <w:r>
        <w:rPr>
          <w:rFonts w:ascii="Calibri" w:eastAsia="Calibri" w:hAnsi="Calibri" w:cs="Times New Roman"/>
          <w:lang w:eastAsia="en-US"/>
        </w:rPr>
        <w:t>,840 g/cm</w:t>
      </w:r>
      <w:r>
        <w:rPr>
          <w:rFonts w:ascii="Calibri" w:eastAsia="Calibri" w:hAnsi="Calibri" w:cs="Times New Roman"/>
          <w:vertAlign w:val="superscript"/>
          <w:lang w:eastAsia="en-US"/>
        </w:rPr>
        <w:t>3</w:t>
      </w:r>
      <w:r>
        <w:rPr>
          <w:rFonts w:ascii="Calibri" w:eastAsia="Calibri" w:hAnsi="Calibri" w:cs="Times New Roman"/>
          <w:lang w:eastAsia="en-US"/>
        </w:rPr>
        <w:t>. Temperatura samozapłonu: 200</w:t>
      </w:r>
      <w:r>
        <w:rPr>
          <w:rFonts w:ascii="Calibri" w:eastAsia="Calibri" w:hAnsi="Calibri" w:cs="Times New Roman"/>
          <w:vertAlign w:val="superscript"/>
          <w:lang w:eastAsia="en-US"/>
        </w:rPr>
        <w:t>o</w:t>
      </w:r>
      <w:r>
        <w:rPr>
          <w:rFonts w:ascii="Calibri" w:eastAsia="Calibri" w:hAnsi="Calibri" w:cs="Times New Roman"/>
          <w:lang w:eastAsia="en-US"/>
        </w:rPr>
        <w:t>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E15FB8" w:rsidRPr="00F27FF4" w14:paraId="131D996A" w14:textId="77777777" w:rsidTr="005322E4">
        <w:trPr>
          <w:trHeight w:val="680"/>
        </w:trPr>
        <w:tc>
          <w:tcPr>
            <w:tcW w:w="9212" w:type="dxa"/>
            <w:shd w:val="clear" w:color="auto" w:fill="FFC000"/>
            <w:vAlign w:val="center"/>
          </w:tcPr>
          <w:p w14:paraId="11480612" w14:textId="77777777" w:rsidR="00E15FB8" w:rsidRPr="00B13741" w:rsidRDefault="00E15FB8" w:rsidP="005322E4">
            <w:pPr>
              <w:pStyle w:val="Bezodstpw"/>
              <w:numPr>
                <w:ilvl w:val="0"/>
                <w:numId w:val="6"/>
              </w:numPr>
              <w:ind w:left="426"/>
              <w:jc w:val="both"/>
            </w:pPr>
            <w:r w:rsidRPr="00BB7B18">
              <w:rPr>
                <w:rFonts w:cstheme="minorHAnsi"/>
                <w:b/>
                <w:color w:val="1B35A5"/>
              </w:rPr>
              <w:t>Informacje związane z charakterem zagrożenia poważną awarią z uwzględnieniem skutków dla ludzi i środowiska</w:t>
            </w:r>
          </w:p>
        </w:tc>
      </w:tr>
    </w:tbl>
    <w:p w14:paraId="719325D0" w14:textId="77777777" w:rsidR="003406B5" w:rsidRDefault="007B201A" w:rsidP="001D4049">
      <w:pPr>
        <w:pStyle w:val="Akapitzlist"/>
        <w:spacing w:before="120" w:after="120"/>
        <w:ind w:left="0"/>
        <w:contextualSpacing w:val="0"/>
        <w:jc w:val="both"/>
        <w:rPr>
          <w:color w:val="000000" w:themeColor="text1"/>
        </w:rPr>
      </w:pPr>
      <w:r w:rsidRPr="003D182A">
        <w:t xml:space="preserve">Substancje </w:t>
      </w:r>
      <w:r w:rsidRPr="003D182A">
        <w:rPr>
          <w:rFonts w:cs="Arial"/>
        </w:rPr>
        <w:t>znajdujące</w:t>
      </w:r>
      <w:r w:rsidRPr="003D182A">
        <w:t xml:space="preserve"> się w Bazie Paliw nr </w:t>
      </w:r>
      <w:r w:rsidR="007E0B75">
        <w:t>19 w Grabownie Wielkim</w:t>
      </w:r>
      <w:r w:rsidRPr="003D182A">
        <w:t xml:space="preserve"> stwarzają przede wszystkim zagrożenie pożarowe</w:t>
      </w:r>
      <w:r w:rsidR="003A3622">
        <w:t>.</w:t>
      </w:r>
      <w:r w:rsidRPr="003D182A">
        <w:t xml:space="preserve"> </w:t>
      </w:r>
      <w:r w:rsidR="003406B5">
        <w:rPr>
          <w:color w:val="000000" w:themeColor="text1"/>
        </w:rPr>
        <w:t xml:space="preserve">Ich pary w określonych warunkach mogą tworzyć z powietrzem mieszaniny wybuchowe. W przypadku pożaru należy unikać wdychania produktów spalania, gdyż mogą stwarzać zagrożenie dla zdrowia. Szkodliwe oddziaływanie substancji możliwe jest wyłącznie podczas bezpośredniego kontaktu z nimi. </w:t>
      </w:r>
    </w:p>
    <w:p w14:paraId="351E8025" w14:textId="77777777" w:rsidR="00D75A44" w:rsidRPr="003A3622" w:rsidRDefault="003406B5" w:rsidP="001E1AA1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 xml:space="preserve">Zgodnie z przyjętą metodologią określania zagrożeń generowanych w terenowych jednostkach organizacyjnych </w:t>
      </w:r>
      <w:r w:rsidR="00E147BB">
        <w:t>PERN S.A.</w:t>
      </w:r>
      <w:r>
        <w:t xml:space="preserve">, w </w:t>
      </w:r>
      <w:r w:rsidR="00F23A6F">
        <w:t>Bazie Paliw nr 19</w:t>
      </w:r>
      <w:r>
        <w:t xml:space="preserve"> w </w:t>
      </w:r>
      <w:r w:rsidR="00F23A6F">
        <w:t>Grabownie Wielkim</w:t>
      </w:r>
      <w:r>
        <w:t xml:space="preserve">, spośród najgroźniejszych, reprezentatywnych </w:t>
      </w:r>
      <w:r w:rsidR="00F23A6F">
        <w:t>scenariuszy awarii wyróżnia się</w:t>
      </w:r>
      <w:r w:rsidR="00D75A44" w:rsidRPr="00D75A44">
        <w:rPr>
          <w:color w:val="000000"/>
        </w:rPr>
        <w:t>:</w:t>
      </w:r>
    </w:p>
    <w:p w14:paraId="61C73466" w14:textId="39A4BD12" w:rsidR="003A3622" w:rsidRDefault="00B30C12" w:rsidP="005322E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cs="Arial"/>
        </w:rPr>
      </w:pPr>
      <w:r w:rsidRPr="005322E4">
        <w:rPr>
          <w:rFonts w:eastAsia="Times New Roman" w:cs="Arial"/>
        </w:rPr>
        <w:t>Przepełnienie</w:t>
      </w:r>
      <w:r w:rsidRPr="00B30C12">
        <w:rPr>
          <w:rFonts w:cs="Arial"/>
        </w:rPr>
        <w:t xml:space="preserve"> cysterny kolejowej paliwem lotniczym,</w:t>
      </w:r>
    </w:p>
    <w:p w14:paraId="7FF62531" w14:textId="3D6B1518" w:rsidR="00B30C12" w:rsidRDefault="00B30C12" w:rsidP="005322E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cs="Arial"/>
        </w:rPr>
      </w:pPr>
      <w:r w:rsidRPr="00B30C12">
        <w:rPr>
          <w:rFonts w:cs="Arial"/>
        </w:rPr>
        <w:t xml:space="preserve">Przepełnienie podziemnego </w:t>
      </w:r>
      <w:r w:rsidRPr="005322E4">
        <w:rPr>
          <w:rFonts w:eastAsia="Times New Roman" w:cs="Arial"/>
        </w:rPr>
        <w:t>zbiornika</w:t>
      </w:r>
      <w:r w:rsidRPr="00B30C12">
        <w:rPr>
          <w:rFonts w:cs="Arial"/>
        </w:rPr>
        <w:t xml:space="preserve"> magazynowego podczas operacji napełniania</w:t>
      </w:r>
      <w:r>
        <w:rPr>
          <w:rFonts w:cs="Arial"/>
        </w:rPr>
        <w:t>,</w:t>
      </w:r>
    </w:p>
    <w:p w14:paraId="5015009A" w14:textId="1A5A96D2" w:rsidR="00B30C12" w:rsidRDefault="00B30C12" w:rsidP="005322E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cs="Arial"/>
        </w:rPr>
      </w:pPr>
      <w:r w:rsidRPr="00B30C12">
        <w:rPr>
          <w:rFonts w:cs="Arial"/>
        </w:rPr>
        <w:t xml:space="preserve">Rozszczelnienie </w:t>
      </w:r>
      <w:r w:rsidRPr="005322E4">
        <w:rPr>
          <w:rFonts w:eastAsia="Times New Roman" w:cs="Arial"/>
        </w:rPr>
        <w:t>rurociągu</w:t>
      </w:r>
      <w:r w:rsidRPr="00B30C12">
        <w:rPr>
          <w:rFonts w:cs="Arial"/>
        </w:rPr>
        <w:t xml:space="preserve"> technologicznego i/lub armatury technologicznej między obiektami</w:t>
      </w:r>
      <w:r>
        <w:rPr>
          <w:rFonts w:cs="Arial"/>
        </w:rPr>
        <w:t>,</w:t>
      </w:r>
    </w:p>
    <w:p w14:paraId="2058A845" w14:textId="37D180BD" w:rsidR="00B30C12" w:rsidRDefault="00B30C12" w:rsidP="005322E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cs="Arial"/>
        </w:rPr>
      </w:pPr>
      <w:r w:rsidRPr="00B30C12">
        <w:rPr>
          <w:rFonts w:cs="Arial"/>
        </w:rPr>
        <w:t xml:space="preserve">Awaria pompy </w:t>
      </w:r>
      <w:r w:rsidRPr="005322E4">
        <w:rPr>
          <w:rFonts w:eastAsia="Times New Roman" w:cs="Arial"/>
        </w:rPr>
        <w:t>technologicznej</w:t>
      </w:r>
      <w:r w:rsidRPr="00B30C12">
        <w:rPr>
          <w:rFonts w:cs="Arial"/>
        </w:rPr>
        <w:t xml:space="preserve"> (rozszczelnienie/uszkodzenie) w pompowni centralnej</w:t>
      </w:r>
      <w:r>
        <w:rPr>
          <w:rFonts w:cs="Arial"/>
        </w:rPr>
        <w:t>,</w:t>
      </w:r>
    </w:p>
    <w:p w14:paraId="7B4492CC" w14:textId="5A9F0451" w:rsidR="00B30C12" w:rsidRDefault="00B30C12" w:rsidP="005322E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cs="Arial"/>
        </w:rPr>
      </w:pPr>
      <w:r w:rsidRPr="00B30C12">
        <w:rPr>
          <w:rFonts w:cs="Arial"/>
        </w:rPr>
        <w:t xml:space="preserve">Oddziaływanie od </w:t>
      </w:r>
      <w:r w:rsidRPr="005322E4">
        <w:rPr>
          <w:rFonts w:eastAsia="Times New Roman" w:cs="Arial"/>
        </w:rPr>
        <w:t>pożaru</w:t>
      </w:r>
      <w:r w:rsidRPr="00B30C12">
        <w:rPr>
          <w:rFonts w:cs="Arial"/>
        </w:rPr>
        <w:t xml:space="preserve"> na stanowisku załadunkowo-rozładunkowym cystern kolejowych</w:t>
      </w:r>
      <w:r>
        <w:rPr>
          <w:rFonts w:cs="Arial"/>
        </w:rPr>
        <w:t>,</w:t>
      </w:r>
    </w:p>
    <w:p w14:paraId="21758160" w14:textId="4616D416" w:rsidR="00B30C12" w:rsidRPr="00B30C12" w:rsidRDefault="00B30C12" w:rsidP="005322E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cs="Arial"/>
        </w:rPr>
      </w:pPr>
      <w:r w:rsidRPr="00B30C12">
        <w:rPr>
          <w:rFonts w:cs="Arial"/>
        </w:rPr>
        <w:t xml:space="preserve">Oddziaływanie od </w:t>
      </w:r>
      <w:r w:rsidRPr="005322E4">
        <w:rPr>
          <w:rFonts w:eastAsia="Times New Roman" w:cs="Arial"/>
        </w:rPr>
        <w:t>pożaru</w:t>
      </w:r>
      <w:r w:rsidRPr="00B30C12">
        <w:rPr>
          <w:rFonts w:cs="Arial"/>
        </w:rPr>
        <w:t xml:space="preserve"> na stanowisku załadunku cystern drogowych</w:t>
      </w:r>
      <w:r>
        <w:rPr>
          <w:rFonts w:cs="Arial"/>
        </w:rPr>
        <w:t>.</w:t>
      </w:r>
    </w:p>
    <w:p w14:paraId="67843D03" w14:textId="77777777" w:rsidR="003A3622" w:rsidRPr="00CB5542" w:rsidRDefault="003A3622" w:rsidP="001E1AA1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</w:rPr>
      </w:pPr>
      <w:r>
        <w:rPr>
          <w:rFonts w:cs="Arial"/>
        </w:rPr>
        <w:lastRenderedPageBreak/>
        <w:t>We wszystkich scenariuszach strefa zagrożenia promieniowaniem cieplnym od pożaru powierzchniowego, dla wartości promieniowania na poziomie 4 kW/m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 (wartość dla ludzi skutkuje bólem </w:t>
      </w:r>
      <w:r w:rsidRPr="00F23A6F">
        <w:t>przy</w:t>
      </w:r>
      <w:r>
        <w:rPr>
          <w:rFonts w:cs="Arial"/>
        </w:rPr>
        <w:t xml:space="preserve"> narażeniu dłuższym niż 20 sekund) – nie wykroczyła poza obszar bazy. Oznacza to, że strefa niebezpiecznego oddziaływania awarii możliwych do wystąpieni</w:t>
      </w:r>
      <w:r w:rsidR="00F23A6F">
        <w:rPr>
          <w:rFonts w:cs="Arial"/>
        </w:rPr>
        <w:t>a na terenie Bazy Paliw nr 19 w </w:t>
      </w:r>
      <w:r>
        <w:rPr>
          <w:rFonts w:cs="Arial"/>
        </w:rPr>
        <w:t xml:space="preserve">Grabownie Wielkim </w:t>
      </w:r>
      <w:r>
        <w:rPr>
          <w:rFonts w:cs="Arial"/>
          <w:b/>
        </w:rPr>
        <w:t>nie wykracza poza jej obszar.</w:t>
      </w:r>
      <w:r>
        <w:rPr>
          <w:rFonts w:cs="Arial"/>
        </w:rPr>
        <w:t xml:space="preserve"> </w:t>
      </w:r>
    </w:p>
    <w:p w14:paraId="572581EB" w14:textId="71273DCF" w:rsidR="003A3622" w:rsidRDefault="003A3622" w:rsidP="001E1AA1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>Baza Paliw nr 19 w Grabownie Wielkim</w:t>
      </w:r>
      <w:r>
        <w:rPr>
          <w:rFonts w:cs="Arial"/>
        </w:rPr>
        <w:t xml:space="preserve"> </w:t>
      </w:r>
      <w:r>
        <w:t xml:space="preserve">jest zakładem bezpiecznym - wszystkie wartości ryzyka zredukowanego znajdują się w obszarze ryzyka akceptowalnego, co wykazane zostało w </w:t>
      </w:r>
      <w:r w:rsidR="00F23A6F">
        <w:t>Programie Zapobiegania Awariom</w:t>
      </w:r>
      <w:r>
        <w:t xml:space="preserve">. Najwyższy poziom ryzyka występuje w przypadku </w:t>
      </w:r>
      <w:r w:rsidR="00D348C6">
        <w:t>rozszczelnienia rurociągu technologicznego międzyobiektowego</w:t>
      </w:r>
      <w:r>
        <w:t>, dla którego wartość określona została na poziomie</w:t>
      </w:r>
      <w:r w:rsidR="00E958A1">
        <w:t xml:space="preserve"> 4,8*</w:t>
      </w:r>
      <w:r>
        <w:t>10</w:t>
      </w:r>
      <w:r>
        <w:rPr>
          <w:vertAlign w:val="superscript"/>
        </w:rPr>
        <w:t>-</w:t>
      </w:r>
      <w:r w:rsidR="00E958A1">
        <w:rPr>
          <w:vertAlign w:val="superscript"/>
        </w:rPr>
        <w:t>6</w:t>
      </w:r>
      <w:r w:rsidR="00E958A1">
        <w:rPr>
          <w:vertAlign w:val="superscript"/>
        </w:rPr>
        <w:softHyphen/>
      </w:r>
      <w:r w:rsidR="00E958A1">
        <w:rPr>
          <w:vertAlign w:val="superscript"/>
        </w:rPr>
        <w:softHyphen/>
      </w:r>
      <w:r w:rsidR="00E958A1">
        <w:rPr>
          <w:vertAlign w:val="superscript"/>
        </w:rPr>
        <w:softHyphen/>
      </w:r>
      <w:r>
        <w:t xml:space="preserve"> oznaczająca możliwość wystąpienia takiego zdarzenia jako „</w:t>
      </w:r>
      <w:r w:rsidR="00D348C6">
        <w:t>bardzo rzadko</w:t>
      </w:r>
      <w:r>
        <w:t>”.</w:t>
      </w:r>
    </w:p>
    <w:p w14:paraId="54F5E871" w14:textId="04971F66" w:rsidR="003A3622" w:rsidRPr="00F70AD0" w:rsidRDefault="003A3622" w:rsidP="001E1AA1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</w:rPr>
      </w:pPr>
      <w:r>
        <w:rPr>
          <w:rFonts w:cs="Arial"/>
        </w:rPr>
        <w:t>P</w:t>
      </w:r>
      <w:r w:rsidRPr="00F70AD0">
        <w:rPr>
          <w:rFonts w:cs="Arial"/>
        </w:rPr>
        <w:t xml:space="preserve">rowadzący zakład dołożył wszelkich starań, aby zakład zaliczony do kategorii zakładów </w:t>
      </w:r>
      <w:r>
        <w:rPr>
          <w:rFonts w:cs="Arial"/>
        </w:rPr>
        <w:t>zwiększonego ryzyka – tj. Baza Paliw n</w:t>
      </w:r>
      <w:r w:rsidRPr="00F70AD0">
        <w:rPr>
          <w:rFonts w:cs="Arial"/>
        </w:rPr>
        <w:t xml:space="preserve">r </w:t>
      </w:r>
      <w:r>
        <w:rPr>
          <w:rFonts w:cs="Arial"/>
        </w:rPr>
        <w:t>19 w Grabownie</w:t>
      </w:r>
      <w:r w:rsidRPr="00F70AD0">
        <w:rPr>
          <w:rFonts w:cs="Arial"/>
        </w:rPr>
        <w:t xml:space="preserve">, pomimo stosunkowo dużych ilości magazynowanych paliw (substancji niebezpiecznych, </w:t>
      </w:r>
      <w:r>
        <w:rPr>
          <w:rFonts w:cs="Arial"/>
        </w:rPr>
        <w:t>w</w:t>
      </w:r>
      <w:r w:rsidRPr="00F70AD0">
        <w:rPr>
          <w:rFonts w:cs="Arial"/>
        </w:rPr>
        <w:t xml:space="preserve"> ilości przekraczającej wartości progowe dla Z</w:t>
      </w:r>
      <w:r>
        <w:rPr>
          <w:rFonts w:cs="Arial"/>
        </w:rPr>
        <w:t>Z</w:t>
      </w:r>
      <w:r w:rsidRPr="00F70AD0">
        <w:rPr>
          <w:rFonts w:cs="Arial"/>
        </w:rPr>
        <w:t xml:space="preserve">R) w jak najmniejszym stopniu wpływał na zagrożenia bezpieczeństwa właściwej miejscowo społeczności lokalnej. Przeprowadzona, gruntowna analiza zagrożeń możliwych do wystąpienia na terenie </w:t>
      </w:r>
      <w:r>
        <w:rPr>
          <w:rFonts w:cs="Arial"/>
        </w:rPr>
        <w:t>bazy</w:t>
      </w:r>
      <w:r w:rsidRPr="00F70AD0">
        <w:rPr>
          <w:rFonts w:cs="Arial"/>
        </w:rPr>
        <w:t xml:space="preserve"> oraz rozwinięte, szczegółowe analizy zdarzeń reprezentatywnych (awarii) potwierdzają, że zakład – Baza Paliw Nr </w:t>
      </w:r>
      <w:r>
        <w:rPr>
          <w:rFonts w:cs="Arial"/>
        </w:rPr>
        <w:t xml:space="preserve">19 Grabownie Wielkim </w:t>
      </w:r>
      <w:r w:rsidRPr="00F70AD0">
        <w:rPr>
          <w:rFonts w:cs="Arial"/>
        </w:rPr>
        <w:t xml:space="preserve">nie stanowi zagrożenia dla mieszkańców </w:t>
      </w:r>
      <w:r>
        <w:rPr>
          <w:rFonts w:cs="Arial"/>
        </w:rPr>
        <w:t>najbliżej położonych wsi</w:t>
      </w:r>
      <w:r w:rsidRPr="00F70AD0">
        <w:rPr>
          <w:rFonts w:cs="Arial"/>
        </w:rPr>
        <w:t xml:space="preserve"> </w:t>
      </w:r>
      <w:r>
        <w:rPr>
          <w:rFonts w:cs="Arial"/>
        </w:rPr>
        <w:t>tj. Grabowno W</w:t>
      </w:r>
      <w:r w:rsidR="00BB5C77">
        <w:rPr>
          <w:rFonts w:cs="Arial"/>
        </w:rPr>
        <w:t xml:space="preserve">ielkie, Grabowno Małe, Strzelce, </w:t>
      </w:r>
      <w:r>
        <w:rPr>
          <w:rFonts w:cs="Arial"/>
        </w:rPr>
        <w:t>Holendry</w:t>
      </w:r>
      <w:r w:rsidR="00BB5C77">
        <w:rPr>
          <w:rFonts w:cs="Arial"/>
        </w:rPr>
        <w:t xml:space="preserve"> oraz Bukowinka.</w:t>
      </w:r>
      <w:r>
        <w:rPr>
          <w:rFonts w:cs="Arial"/>
        </w:rPr>
        <w:t xml:space="preserve"> S</w:t>
      </w:r>
      <w:r w:rsidRPr="00F70AD0">
        <w:rPr>
          <w:rFonts w:cs="Arial"/>
        </w:rPr>
        <w:t xml:space="preserve">cenariusze potencjalnych </w:t>
      </w:r>
      <w:r>
        <w:rPr>
          <w:rFonts w:cs="Arial"/>
        </w:rPr>
        <w:t>zdarzeń awaryjnych dowodzą</w:t>
      </w:r>
      <w:r w:rsidRPr="00F70AD0">
        <w:rPr>
          <w:rFonts w:cs="Arial"/>
        </w:rPr>
        <w:t xml:space="preserve">, </w:t>
      </w:r>
      <w:r>
        <w:rPr>
          <w:rFonts w:cs="Arial"/>
        </w:rPr>
        <w:t xml:space="preserve">że </w:t>
      </w:r>
      <w:r w:rsidRPr="00F70AD0">
        <w:rPr>
          <w:rFonts w:cs="Arial"/>
        </w:rPr>
        <w:t>nawet w przypadku najgroźniejszych zdarzeń (</w:t>
      </w:r>
      <w:proofErr w:type="spellStart"/>
      <w:r w:rsidRPr="00F70AD0">
        <w:rPr>
          <w:rFonts w:cs="Arial"/>
        </w:rPr>
        <w:t>Worst</w:t>
      </w:r>
      <w:proofErr w:type="spellEnd"/>
      <w:r w:rsidRPr="00F70AD0">
        <w:rPr>
          <w:rFonts w:cs="Arial"/>
        </w:rPr>
        <w:t xml:space="preserve"> Case </w:t>
      </w:r>
      <w:proofErr w:type="spellStart"/>
      <w:r w:rsidRPr="00F70AD0">
        <w:rPr>
          <w:rFonts w:cs="Arial"/>
        </w:rPr>
        <w:t>Scenario</w:t>
      </w:r>
      <w:proofErr w:type="spellEnd"/>
      <w:r w:rsidRPr="00F70AD0">
        <w:rPr>
          <w:rFonts w:cs="Arial"/>
        </w:rPr>
        <w:t>) zasięg</w:t>
      </w:r>
      <w:r>
        <w:rPr>
          <w:rFonts w:cs="Arial"/>
        </w:rPr>
        <w:t xml:space="preserve"> zagrożenia nie będzie obejmować obszarów położonych poza terenem bazy</w:t>
      </w:r>
      <w:r w:rsidRPr="00F70AD0">
        <w:rPr>
          <w:rFonts w:cs="Arial"/>
        </w:rPr>
        <w:t xml:space="preserve">. </w:t>
      </w:r>
      <w:r>
        <w:rPr>
          <w:rFonts w:cs="Arial"/>
        </w:rPr>
        <w:t>Z</w:t>
      </w:r>
      <w:r w:rsidRPr="00F70AD0">
        <w:rPr>
          <w:rFonts w:cs="Arial"/>
        </w:rPr>
        <w:t xml:space="preserve">astosowane rozwiązania </w:t>
      </w:r>
      <w:r>
        <w:rPr>
          <w:rFonts w:cs="Arial"/>
        </w:rPr>
        <w:t xml:space="preserve">organizacyjne i </w:t>
      </w:r>
      <w:r w:rsidRPr="00F70AD0">
        <w:rPr>
          <w:rFonts w:cs="Arial"/>
        </w:rPr>
        <w:t xml:space="preserve">techniczne oraz systematycznie podnoszona świadomość </w:t>
      </w:r>
      <w:r>
        <w:rPr>
          <w:rFonts w:cs="Arial"/>
        </w:rPr>
        <w:t xml:space="preserve">zagrożeń </w:t>
      </w:r>
      <w:r w:rsidRPr="00F70AD0">
        <w:rPr>
          <w:rFonts w:cs="Arial"/>
        </w:rPr>
        <w:t>wśr</w:t>
      </w:r>
      <w:r>
        <w:rPr>
          <w:rFonts w:cs="Arial"/>
        </w:rPr>
        <w:t xml:space="preserve">ód pracowników zatrudnionych w bazie </w:t>
      </w:r>
      <w:r w:rsidRPr="00F70AD0">
        <w:rPr>
          <w:rFonts w:cs="Arial"/>
        </w:rPr>
        <w:t>umożliwi</w:t>
      </w:r>
      <w:r>
        <w:rPr>
          <w:rFonts w:cs="Arial"/>
        </w:rPr>
        <w:t>ł</w:t>
      </w:r>
      <w:r w:rsidRPr="00F70AD0">
        <w:rPr>
          <w:rFonts w:cs="Arial"/>
        </w:rPr>
        <w:t>a sprowadzenie ryzyka powstania poważnej awarii przemysłowej (ryzyko pierwotne) do poziomu powszechnie akceptowalnego.</w:t>
      </w:r>
    </w:p>
    <w:p w14:paraId="78E3093E" w14:textId="77777777" w:rsidR="001C3F07" w:rsidRPr="003D182A" w:rsidRDefault="003A3622" w:rsidP="001E1AA1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</w:rPr>
      </w:pPr>
      <w:r w:rsidRPr="00F70AD0">
        <w:rPr>
          <w:rFonts w:cs="Arial"/>
        </w:rPr>
        <w:t>Konkludując, najbliżej położone zabudowania (w tym osoby), obiekty użyteczności publicznej, inne zakłady przemysłowe, ośrodki edukacyjne (jednostki organizacyjne oświaty), ośrodki pomocy społecznej, zakłady opieki zdrowotnej oraz inne podmioty i i</w:t>
      </w:r>
      <w:r>
        <w:rPr>
          <w:rFonts w:cs="Arial"/>
        </w:rPr>
        <w:t>nstytucje służące społeczeństwu</w:t>
      </w:r>
      <w:r w:rsidRPr="00F70AD0">
        <w:rPr>
          <w:rFonts w:cs="Arial"/>
        </w:rPr>
        <w:t xml:space="preserve"> nie mogą zostać dotknięte skutkami takich awarii, ponieważ zagrożenie nie przeni</w:t>
      </w:r>
      <w:r>
        <w:rPr>
          <w:rFonts w:cs="Arial"/>
        </w:rPr>
        <w:t>esie się poza teren Bazy Paliw n</w:t>
      </w:r>
      <w:r w:rsidRPr="00F70AD0">
        <w:rPr>
          <w:rFonts w:cs="Arial"/>
        </w:rPr>
        <w:t xml:space="preserve">r </w:t>
      </w:r>
      <w:r>
        <w:rPr>
          <w:rFonts w:cs="Arial"/>
        </w:rPr>
        <w:t>19 w Grabownie Wielkim.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C44073" w:rsidRPr="00F27FF4" w14:paraId="01A2F30C" w14:textId="77777777" w:rsidTr="005322E4">
        <w:trPr>
          <w:trHeight w:val="454"/>
        </w:trPr>
        <w:tc>
          <w:tcPr>
            <w:tcW w:w="9212" w:type="dxa"/>
            <w:shd w:val="clear" w:color="auto" w:fill="FFC000"/>
            <w:vAlign w:val="center"/>
          </w:tcPr>
          <w:p w14:paraId="38E699B1" w14:textId="77777777" w:rsidR="00C44073" w:rsidRPr="00B13741" w:rsidRDefault="00C44073" w:rsidP="006562E3">
            <w:pPr>
              <w:pStyle w:val="Bezodstpw"/>
              <w:numPr>
                <w:ilvl w:val="0"/>
                <w:numId w:val="6"/>
              </w:numPr>
              <w:ind w:left="426"/>
              <w:jc w:val="both"/>
            </w:pPr>
            <w:r w:rsidRPr="00E74C6C">
              <w:rPr>
                <w:rFonts w:cstheme="minorHAnsi"/>
                <w:b/>
                <w:color w:val="1B35A5"/>
              </w:rPr>
              <w:t xml:space="preserve">Sposoby ostrzegania </w:t>
            </w:r>
            <w:r w:rsidR="005A5B13">
              <w:rPr>
                <w:rFonts w:cstheme="minorHAnsi"/>
                <w:b/>
                <w:color w:val="1B35A5"/>
              </w:rPr>
              <w:t xml:space="preserve">społeczeństwa </w:t>
            </w:r>
            <w:r w:rsidRPr="00E74C6C">
              <w:rPr>
                <w:rFonts w:cstheme="minorHAnsi"/>
                <w:b/>
                <w:color w:val="1B35A5"/>
              </w:rPr>
              <w:t xml:space="preserve"> w przypadku wystąpienia awarii</w:t>
            </w:r>
            <w:r w:rsidR="005A5B13">
              <w:rPr>
                <w:rFonts w:cstheme="minorHAnsi"/>
                <w:b/>
                <w:color w:val="1B35A5"/>
              </w:rPr>
              <w:t xml:space="preserve"> przemysłowej </w:t>
            </w:r>
          </w:p>
        </w:tc>
      </w:tr>
    </w:tbl>
    <w:p w14:paraId="6352BB5F" w14:textId="77777777" w:rsidR="00274B96" w:rsidRDefault="00274B96" w:rsidP="00C82EEF">
      <w:pPr>
        <w:pStyle w:val="Bezodstpw"/>
        <w:spacing w:line="276" w:lineRule="auto"/>
        <w:rPr>
          <w:snapToGrid w:val="0"/>
        </w:rPr>
      </w:pPr>
    </w:p>
    <w:p w14:paraId="77EB0533" w14:textId="2002AD84" w:rsidR="001D4049" w:rsidRDefault="005E36B8" w:rsidP="001A3B88">
      <w:pPr>
        <w:pStyle w:val="Akapitzlist"/>
        <w:spacing w:after="120"/>
        <w:ind w:left="0"/>
        <w:contextualSpacing w:val="0"/>
        <w:jc w:val="both"/>
      </w:pPr>
      <w:r>
        <w:t xml:space="preserve">Na ternie Bazy Paliw nr </w:t>
      </w:r>
      <w:r w:rsidR="003A3622">
        <w:t>19 w Grabownie Wielkim</w:t>
      </w:r>
      <w:r w:rsidR="003A3622" w:rsidRPr="003D182A">
        <w:t xml:space="preserve"> </w:t>
      </w:r>
      <w:r>
        <w:t xml:space="preserve">alarmowanie odbywa się przy użyciu syren alarmowych, wewnętrznej sieci łączności telefonicznej, urządzeń zapewniających łączność ze stanowiskiem kierowania właściwej miejscowo </w:t>
      </w:r>
      <w:r w:rsidR="001E1AA1">
        <w:t>Komendanta Powiatowego</w:t>
      </w:r>
      <w:r w:rsidR="00B30C12">
        <w:t xml:space="preserve"> Państwowej Straży Pożarnej w Oleśnicy.</w:t>
      </w:r>
    </w:p>
    <w:p w14:paraId="0E336B18" w14:textId="77777777" w:rsidR="001D4049" w:rsidRPr="002A6B42" w:rsidRDefault="001D4049" w:rsidP="000F3AA2">
      <w:pPr>
        <w:pStyle w:val="Cytatintensywny"/>
        <w:spacing w:before="120" w:after="120"/>
        <w:ind w:left="0" w:right="0"/>
        <w:rPr>
          <w:b/>
        </w:rPr>
      </w:pPr>
      <w:r w:rsidRPr="002A6B42">
        <w:rPr>
          <w:b/>
        </w:rPr>
        <w:t>OSTRZEGANIE SPOŁECZEŃSTWA O WYSTĄPIENIU AWARII REALIZOWANE JEST POPRZEZ AKUSTYCZNY SYGNAŁ ALARMOWY TJ. MODULOWANY DŹWIĘK SYRENY W OKRESIE TRZECH MINUT.</w:t>
      </w:r>
    </w:p>
    <w:p w14:paraId="65A02B0B" w14:textId="77777777" w:rsidR="001D4049" w:rsidRDefault="001D4049" w:rsidP="001D4049">
      <w:pPr>
        <w:pStyle w:val="Akapitzlist"/>
        <w:spacing w:after="120"/>
        <w:ind w:left="0"/>
        <w:contextualSpacing w:val="0"/>
        <w:jc w:val="both"/>
      </w:pPr>
      <w:r w:rsidRPr="00811B72">
        <w:t xml:space="preserve">Ostrzeganie o zaistniałej awarii rozpoczyna się praktycznie w chwili zauważenia przez dowolnego pracownika </w:t>
      </w:r>
      <w:r>
        <w:t xml:space="preserve">lub inną osobę przebywającą </w:t>
      </w:r>
      <w:r w:rsidRPr="00811B72">
        <w:t xml:space="preserve">na terenie bazy paliw lub w jej bezpośrednim sąsiedztwie sytuacji mogącej spowodować awarię (wyciek, pożar lub inne miejscowe zagrożenie) instalacji </w:t>
      </w:r>
      <w:r w:rsidRPr="00811B72">
        <w:lastRenderedPageBreak/>
        <w:t>technologicznej, magazynowej lub środka transportu służącego do przewozu paliw płynnych.  Ostrzeganie to w pierwszej kolejności dotyczyć będzie osób przebywających w bezpośrednim sąsiedztwie zaistniałego zdarzenia, które alarmowane będą ustnie.</w:t>
      </w:r>
    </w:p>
    <w:p w14:paraId="4CA02F18" w14:textId="77777777" w:rsidR="00945BB9" w:rsidRDefault="00D813F9" w:rsidP="00945BB9">
      <w:pPr>
        <w:widowControl w:val="0"/>
        <w:spacing w:after="120"/>
        <w:jc w:val="both"/>
        <w:rPr>
          <w:snapToGrid w:val="0"/>
        </w:rPr>
      </w:pPr>
      <w:r w:rsidRPr="00811B72">
        <w:rPr>
          <w:snapToGrid w:val="0"/>
        </w:rPr>
        <w:t xml:space="preserve">Każda osoba będąca świadkiem zdarzenia powiadamia o nim Stanowisko Dyspozytorskie Bazy Paliw </w:t>
      </w:r>
      <w:r>
        <w:rPr>
          <w:snapToGrid w:val="0"/>
        </w:rPr>
        <w:t>n</w:t>
      </w:r>
      <w:r w:rsidRPr="00811B72">
        <w:rPr>
          <w:snapToGrid w:val="0"/>
        </w:rPr>
        <w:t>r</w:t>
      </w:r>
      <w:r>
        <w:rPr>
          <w:snapToGrid w:val="0"/>
        </w:rPr>
        <w:t> 19</w:t>
      </w:r>
      <w:r w:rsidRPr="00811B72">
        <w:rPr>
          <w:snapToGrid w:val="0"/>
        </w:rPr>
        <w:t>.</w:t>
      </w:r>
    </w:p>
    <w:p w14:paraId="5FAA832B" w14:textId="267E345F" w:rsidR="00945BB9" w:rsidRDefault="00D813F9" w:rsidP="00E75BDB">
      <w:pPr>
        <w:widowControl w:val="0"/>
        <w:spacing w:after="12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F86C6E1" wp14:editId="30888054">
            <wp:simplePos x="0" y="0"/>
            <wp:positionH relativeFrom="column">
              <wp:posOffset>-4445</wp:posOffset>
            </wp:positionH>
            <wp:positionV relativeFrom="paragraph">
              <wp:posOffset>207</wp:posOffset>
            </wp:positionV>
            <wp:extent cx="1066800" cy="106680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lefon alarmowy 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BB9" w:rsidRPr="005B7C0F">
        <w:rPr>
          <w:b/>
          <w:color w:val="E5B8B7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Stanowisko Dyspozytorskie</w:t>
      </w:r>
      <w:r w:rsidR="00945BB9" w:rsidRPr="000B711F">
        <w:rPr>
          <w:b/>
          <w:sz w:val="32"/>
          <w:szCs w:val="32"/>
        </w:rPr>
        <w:t xml:space="preserve"> </w:t>
      </w:r>
    </w:p>
    <w:p w14:paraId="2B7701C8" w14:textId="083A433D" w:rsidR="00945BB9" w:rsidRDefault="00945BB9" w:rsidP="00945BB9">
      <w:pPr>
        <w:widowControl w:val="0"/>
        <w:spacing w:after="0"/>
        <w:jc w:val="both"/>
        <w:rPr>
          <w:b/>
          <w:sz w:val="32"/>
          <w:szCs w:val="32"/>
        </w:rPr>
      </w:pPr>
      <w:r w:rsidRPr="000F3AA2">
        <w:rPr>
          <w:b/>
          <w:sz w:val="24"/>
          <w:szCs w:val="24"/>
        </w:rPr>
        <w:t>przyjmuje informacje telefoniczne pod nr:</w:t>
      </w:r>
      <w:r>
        <w:rPr>
          <w:b/>
          <w:sz w:val="28"/>
          <w:szCs w:val="32"/>
        </w:rPr>
        <w:t xml:space="preserve"> 71 315 78 44 </w:t>
      </w:r>
    </w:p>
    <w:p w14:paraId="0F8C247C" w14:textId="6E2213C9" w:rsidR="00945BB9" w:rsidRPr="00E75BDB" w:rsidRDefault="00D813F9" w:rsidP="002A2EAD">
      <w:pPr>
        <w:spacing w:after="0"/>
        <w:rPr>
          <w:b/>
          <w:color w:val="E5B8B7" w:themeColor="accent2" w:themeTint="66"/>
          <w:sz w:val="28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B7C0F">
        <w:rPr>
          <w:b/>
          <w:color w:val="E5B8B7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3</w:t>
      </w:r>
      <w:r>
        <w:rPr>
          <w:b/>
          <w:color w:val="E5B8B7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9 </w:t>
      </w:r>
      <w:r w:rsidR="00945BB9">
        <w:rPr>
          <w:b/>
          <w:color w:val="E5B8B7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42</w:t>
      </w:r>
      <w:r w:rsidR="00E75BDB">
        <w:rPr>
          <w:b/>
          <w:color w:val="E5B8B7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E75BDB">
        <w:rPr>
          <w:b/>
          <w:color w:val="E5B8B7" w:themeColor="accent2" w:themeTint="66"/>
          <w:sz w:val="28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- wewnętrzny numer alarmowy, czynny całą dobę</w:t>
      </w:r>
    </w:p>
    <w:p w14:paraId="168C2FAA" w14:textId="77777777" w:rsidR="000F3AA2" w:rsidRDefault="000F3AA2" w:rsidP="00945BB9">
      <w:pPr>
        <w:tabs>
          <w:tab w:val="left" w:pos="0"/>
        </w:tabs>
        <w:spacing w:after="120"/>
      </w:pPr>
    </w:p>
    <w:p w14:paraId="0E605FD3" w14:textId="37F03E20" w:rsidR="00945BB9" w:rsidRPr="00811B72" w:rsidRDefault="00945BB9" w:rsidP="00945BB9">
      <w:pPr>
        <w:tabs>
          <w:tab w:val="left" w:pos="0"/>
        </w:tabs>
        <w:spacing w:after="120"/>
      </w:pPr>
      <w:r>
        <w:t>Dodatkowo informację o zdarzeniu można przekazać na niżej wymienione numery</w:t>
      </w:r>
      <w:r w:rsidRPr="00811B72">
        <w:t>:</w:t>
      </w:r>
    </w:p>
    <w:p w14:paraId="2248CCAA" w14:textId="77777777" w:rsidR="00945BB9" w:rsidRDefault="00945BB9" w:rsidP="00945BB9">
      <w:pPr>
        <w:numPr>
          <w:ilvl w:val="0"/>
          <w:numId w:val="28"/>
        </w:numPr>
        <w:spacing w:after="0"/>
        <w:ind w:left="284" w:hanging="284"/>
        <w:jc w:val="both"/>
      </w:pPr>
      <w:r>
        <w:rPr>
          <w:b/>
          <w:color w:val="E5B8B7" w:themeColor="accent2" w:themeTint="66"/>
          <w:sz w:val="24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509 661 740</w:t>
      </w:r>
      <w:r>
        <w:tab/>
      </w:r>
      <w:r>
        <w:tab/>
        <w:t xml:space="preserve">               (numer komórkowy kierującego zakładem</w:t>
      </w:r>
      <w:r w:rsidRPr="00811B72">
        <w:t>)</w:t>
      </w:r>
      <w:r>
        <w:t>;</w:t>
      </w:r>
    </w:p>
    <w:p w14:paraId="5DE05346" w14:textId="77777777" w:rsidR="00945BB9" w:rsidRDefault="00945BB9" w:rsidP="000F3AA2">
      <w:pPr>
        <w:numPr>
          <w:ilvl w:val="0"/>
          <w:numId w:val="28"/>
        </w:numPr>
        <w:spacing w:after="0"/>
        <w:ind w:left="284" w:hanging="284"/>
        <w:jc w:val="both"/>
      </w:pPr>
      <w:r>
        <w:rPr>
          <w:b/>
          <w:color w:val="E5B8B7" w:themeColor="accent2" w:themeTint="66"/>
          <w:sz w:val="24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71 315 78 44 </w:t>
      </w:r>
      <w:r w:rsidRPr="00D270E5">
        <w:rPr>
          <w:b/>
          <w:color w:val="E5B8B7" w:themeColor="accent2" w:themeTint="66"/>
          <w:sz w:val="24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wew. </w:t>
      </w:r>
      <w:r>
        <w:rPr>
          <w:b/>
          <w:color w:val="E5B8B7" w:themeColor="accent2" w:themeTint="66"/>
          <w:sz w:val="24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39</w:t>
      </w:r>
      <w:r w:rsidR="00530CF8">
        <w:rPr>
          <w:b/>
          <w:color w:val="E5B8B7" w:themeColor="accent2" w:themeTint="66"/>
          <w:sz w:val="24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39</w:t>
      </w:r>
      <w:r>
        <w:t xml:space="preserve">               (numer wewnętrzny kierującego zakładem);</w:t>
      </w:r>
    </w:p>
    <w:p w14:paraId="01E78325" w14:textId="77777777" w:rsidR="00945BB9" w:rsidRDefault="00945BB9" w:rsidP="000F3AA2">
      <w:pPr>
        <w:numPr>
          <w:ilvl w:val="0"/>
          <w:numId w:val="28"/>
        </w:numPr>
        <w:spacing w:after="120"/>
        <w:ind w:left="284" w:hanging="284"/>
        <w:jc w:val="both"/>
      </w:pPr>
      <w:r>
        <w:rPr>
          <w:b/>
          <w:color w:val="E5B8B7" w:themeColor="accent2" w:themeTint="66"/>
          <w:sz w:val="24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695 905</w:t>
      </w:r>
      <w:r w:rsidR="009963BB">
        <w:rPr>
          <w:b/>
          <w:color w:val="E5B8B7" w:themeColor="accent2" w:themeTint="66"/>
          <w:sz w:val="24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 650       </w:t>
      </w:r>
      <w:r>
        <w:t xml:space="preserve"> (numer komórkowy </w:t>
      </w:r>
      <w:r w:rsidR="009963BB">
        <w:t>Służby Ochrony Naftor, czynny całą dobę</w:t>
      </w:r>
      <w:r w:rsidRPr="00811B72">
        <w:t>)</w:t>
      </w:r>
      <w:r>
        <w:t>;</w:t>
      </w:r>
    </w:p>
    <w:p w14:paraId="4B2B84F2" w14:textId="77777777" w:rsidR="00D813F9" w:rsidRPr="009963BB" w:rsidRDefault="00D813F9" w:rsidP="009963BB">
      <w:pPr>
        <w:spacing w:after="120"/>
        <w:jc w:val="both"/>
      </w:pPr>
      <w:r w:rsidRPr="009963BB">
        <w:rPr>
          <w:rFonts w:cs="Arial"/>
        </w:rPr>
        <w:t>Pracownik Stanowiska (Dyspozytor Bazy Paliw lub osoba go zastępująca) przekazuje informację o zdarzeniu Koordynatorowi Bazy Paliw (lub osobie go zastępującej), który po jej potwierdzeniu identyfikuje rodzaj awarii, miejsce jej powstania, zasięg i kierunki rozprzestrzeniania się zagrożenia oraz potencjalne skutki awarii.</w:t>
      </w:r>
    </w:p>
    <w:p w14:paraId="5F980F21" w14:textId="77777777" w:rsidR="005E36B8" w:rsidRDefault="005E36B8" w:rsidP="001A3B88">
      <w:pPr>
        <w:pStyle w:val="Akapitzlist"/>
        <w:spacing w:after="120"/>
        <w:ind w:left="0"/>
        <w:contextualSpacing w:val="0"/>
        <w:jc w:val="both"/>
      </w:pPr>
      <w:r>
        <w:t xml:space="preserve">W przypadku zaistnienia pożaru, wybuchu lub wycieku albo innego zagrożenia dla osób lub środowiska </w:t>
      </w:r>
      <w:r w:rsidR="001E1AA1">
        <w:rPr>
          <w:rFonts w:cs="Arial"/>
        </w:rPr>
        <w:t xml:space="preserve">alarm </w:t>
      </w:r>
      <w:r>
        <w:rPr>
          <w:rFonts w:cs="Arial"/>
        </w:rPr>
        <w:t>o</w:t>
      </w:r>
      <w:r w:rsidR="001E1AA1">
        <w:rPr>
          <w:rFonts w:cs="Arial"/>
        </w:rPr>
        <w:t> </w:t>
      </w:r>
      <w:r>
        <w:rPr>
          <w:rFonts w:cs="Arial"/>
        </w:rPr>
        <w:t xml:space="preserve">zagrożeniu </w:t>
      </w:r>
      <w:r>
        <w:t xml:space="preserve">w Bazie Paliw nr </w:t>
      </w:r>
      <w:r w:rsidR="003A3622">
        <w:t>19 w Grabownie Wielkim</w:t>
      </w:r>
      <w:r w:rsidR="003A3622" w:rsidRPr="003D182A">
        <w:t xml:space="preserve"> </w:t>
      </w:r>
      <w:r>
        <w:rPr>
          <w:rFonts w:cs="Arial"/>
        </w:rPr>
        <w:t xml:space="preserve">ogłaszany jest </w:t>
      </w:r>
      <w:r>
        <w:t xml:space="preserve">przez syreny alarmowe sygnałem </w:t>
      </w:r>
      <w:r w:rsidR="00606275">
        <w:rPr>
          <w:rFonts w:cs="Arial"/>
        </w:rPr>
        <w:t>modulowanym</w:t>
      </w:r>
      <w:r w:rsidR="001A3B88">
        <w:rPr>
          <w:rFonts w:cs="Arial"/>
        </w:rPr>
        <w:t xml:space="preserve"> trwającym 3 minuty, natomiast odwołanie alarmu – dźwiękiem ciągłym trwającym 3 minuty (</w:t>
      </w:r>
      <w:r w:rsidR="001A3B88">
        <w:t>dla odróżnienia od alarmu próbnego lub związanego z prowadzonymi ćwiczeniami, którego długość nie przekracza kilkunastu do kilkudziesięciu sekund).</w:t>
      </w:r>
    </w:p>
    <w:p w14:paraId="47BF408B" w14:textId="77777777" w:rsidR="00C73D58" w:rsidRDefault="00C73D58" w:rsidP="00C73D58">
      <w:pPr>
        <w:spacing w:after="120"/>
        <w:jc w:val="both"/>
      </w:pPr>
      <w:r>
        <w:rPr>
          <w:b/>
          <w:u w:val="single"/>
        </w:rPr>
        <w:t>UWAGA:</w:t>
      </w:r>
      <w:r>
        <w:t xml:space="preserve"> Syreny alarmowe podlegają również okresowym kontrolom i sprawdzeniom poprawności działania. Alarmy próbne i sprawdzające nie podlegają wcześniejszym zgłoszeniom do właściwych terytorialnie organów administracji publicznej.</w:t>
      </w:r>
    </w:p>
    <w:p w14:paraId="67894F4F" w14:textId="77777777" w:rsidR="002A2EAD" w:rsidRDefault="002A2EAD" w:rsidP="001A3B88">
      <w:pPr>
        <w:pStyle w:val="Akapitzlist"/>
        <w:spacing w:after="120"/>
        <w:ind w:left="0"/>
        <w:contextualSpacing w:val="0"/>
        <w:jc w:val="both"/>
      </w:pPr>
      <w:r>
        <w:t>Informacja o zdarzeniu przekazana zostanie telefonicznie do:</w:t>
      </w:r>
    </w:p>
    <w:p w14:paraId="19B4803D" w14:textId="14E4B010" w:rsidR="002A2EAD" w:rsidRDefault="002A2EAD" w:rsidP="002A2EAD">
      <w:pPr>
        <w:pStyle w:val="Akapitzlist"/>
        <w:numPr>
          <w:ilvl w:val="0"/>
          <w:numId w:val="29"/>
        </w:numPr>
        <w:spacing w:after="120"/>
        <w:contextualSpacing w:val="0"/>
        <w:jc w:val="both"/>
      </w:pPr>
      <w:r>
        <w:t xml:space="preserve">Komendanta Powiatowego Państwowej Straży Pożarnej w Oleśnicy na numer </w:t>
      </w:r>
      <w:r w:rsidR="00523809">
        <w:rPr>
          <w:b/>
          <w:color w:val="E5B8B7" w:themeColor="accent2" w:themeTint="66"/>
          <w:sz w:val="24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71 314 20</w:t>
      </w:r>
      <w:r w:rsidR="001119C2">
        <w:rPr>
          <w:b/>
          <w:color w:val="E5B8B7" w:themeColor="accent2" w:themeTint="66"/>
          <w:sz w:val="24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91 w 12 </w:t>
      </w:r>
      <w:r w:rsidR="001119C2">
        <w:rPr>
          <w:sz w:val="20"/>
        </w:rPr>
        <w:t xml:space="preserve"> </w:t>
      </w:r>
      <w:r>
        <w:t>(Stanowisko Kierowania Komen</w:t>
      </w:r>
      <w:r w:rsidR="00162501">
        <w:t>danta Powiatowego PSP w Oleśnicy</w:t>
      </w:r>
      <w:r>
        <w:t xml:space="preserve">) lub na numer </w:t>
      </w:r>
      <w:r w:rsidRPr="00381921">
        <w:rPr>
          <w:b/>
          <w:color w:val="E5B8B7" w:themeColor="accent2" w:themeTint="66"/>
          <w:sz w:val="24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998</w:t>
      </w:r>
      <w:r>
        <w:t>;</w:t>
      </w:r>
    </w:p>
    <w:p w14:paraId="3CA86546" w14:textId="5E0D8E8F" w:rsidR="002A2EAD" w:rsidRDefault="002A2EAD" w:rsidP="002A2EAD">
      <w:pPr>
        <w:pStyle w:val="Akapitzlist"/>
        <w:numPr>
          <w:ilvl w:val="0"/>
          <w:numId w:val="29"/>
        </w:numPr>
        <w:spacing w:after="120"/>
        <w:contextualSpacing w:val="0"/>
        <w:jc w:val="both"/>
      </w:pPr>
      <w:r>
        <w:t xml:space="preserve">Dolnośląskiego Wojewódzkiego Inspektora Ochrony Środowiska na numer </w:t>
      </w:r>
      <w:r w:rsidR="00DD776A">
        <w:rPr>
          <w:b/>
          <w:color w:val="00B050"/>
          <w:sz w:val="24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71 327 30</w:t>
      </w:r>
      <w:r w:rsidRPr="00381921">
        <w:rPr>
          <w:b/>
          <w:color w:val="00B050"/>
          <w:sz w:val="24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00</w:t>
      </w:r>
      <w:r>
        <w:t>.</w:t>
      </w:r>
      <w:r w:rsidR="004B65AE">
        <w:t xml:space="preserve"> </w:t>
      </w:r>
    </w:p>
    <w:p w14:paraId="13886332" w14:textId="7E1C55C3" w:rsidR="00C73D58" w:rsidRDefault="001A3B88" w:rsidP="00C73D58">
      <w:pPr>
        <w:pStyle w:val="Akapitzlist"/>
        <w:spacing w:after="120"/>
        <w:ind w:left="0"/>
        <w:contextualSpacing w:val="0"/>
        <w:jc w:val="both"/>
      </w:pPr>
      <w:r>
        <w:t xml:space="preserve">Do uruchomienia syreny alarmowej upoważniony jest każdy pracownik zatrudniony w bazie, który zauważy awarię. </w:t>
      </w:r>
      <w:r w:rsidR="00C73D58">
        <w:t xml:space="preserve">Wraz z uruchomieniem syreny </w:t>
      </w:r>
      <w:r w:rsidR="00C73D58" w:rsidRPr="0092480B">
        <w:rPr>
          <w:rFonts w:cs="Arial"/>
        </w:rPr>
        <w:t>alarmowej</w:t>
      </w:r>
      <w:r w:rsidR="00C73D58">
        <w:t xml:space="preserve"> podawany jest meldunek do najbliższej jednostki ochrony przeciwpożarowej – Państwowej Straży Pożarnej </w:t>
      </w:r>
      <w:r w:rsidR="00C73D58" w:rsidRPr="00C84514">
        <w:rPr>
          <w:rFonts w:ascii="Calibri" w:eastAsia="Arial" w:hAnsi="Calibri" w:cs="Calibri"/>
          <w:b/>
          <w:color w:val="E5B8B7" w:themeColor="accent2" w:themeTint="66"/>
          <w:sz w:val="24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998</w:t>
      </w:r>
      <w:r w:rsidR="00C73D58">
        <w:t xml:space="preserve">. </w:t>
      </w:r>
    </w:p>
    <w:p w14:paraId="6367E39D" w14:textId="77777777" w:rsidR="00C73D58" w:rsidRDefault="00C73D58" w:rsidP="00C73D58">
      <w:pPr>
        <w:spacing w:after="120"/>
        <w:jc w:val="both"/>
      </w:pPr>
      <w:r>
        <w:t xml:space="preserve">Po ogłoszeniu alarmu wszystkie osoby przebywające na terenie bazy obowiązane są podporządkować się poleceniom wydawanym przez kierującego działaniami z zakresu zwalczania pożaru i ewakuacji pracowników, a po przyjeździe zewnętrznych jednostek ochrony przeciwpożarowej - Kierującemu Działaniami Ratowniczymi. </w:t>
      </w:r>
    </w:p>
    <w:p w14:paraId="37433356" w14:textId="479420FC" w:rsidR="00C73D58" w:rsidRDefault="001A3B88" w:rsidP="001A3B88">
      <w:pPr>
        <w:pStyle w:val="Akapitzlist"/>
        <w:spacing w:after="120"/>
        <w:ind w:left="0"/>
        <w:contextualSpacing w:val="0"/>
        <w:jc w:val="both"/>
      </w:pPr>
      <w:r>
        <w:lastRenderedPageBreak/>
        <w:t>Sposób ogłoszenia alarmów przedstawia tabela poniżej.</w:t>
      </w:r>
    </w:p>
    <w:tbl>
      <w:tblPr>
        <w:tblStyle w:val="rednialista2akcent1"/>
        <w:tblW w:w="4958" w:type="pct"/>
        <w:tblLayout w:type="fixed"/>
        <w:tblLook w:val="04A0" w:firstRow="1" w:lastRow="0" w:firstColumn="1" w:lastColumn="0" w:noHBand="0" w:noVBand="1"/>
      </w:tblPr>
      <w:tblGrid>
        <w:gridCol w:w="1212"/>
        <w:gridCol w:w="1801"/>
        <w:gridCol w:w="2942"/>
        <w:gridCol w:w="3041"/>
      </w:tblGrid>
      <w:tr w:rsidR="001A3B88" w14:paraId="4BE7A346" w14:textId="77777777" w:rsidTr="00585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4" w:type="pct"/>
            <w:noWrap/>
          </w:tcPr>
          <w:p w14:paraId="253F8CEE" w14:textId="77777777" w:rsidR="001A3B88" w:rsidRPr="009A5D8B" w:rsidRDefault="001A3B88" w:rsidP="00585B08">
            <w:pPr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  <w:r w:rsidRPr="00631138">
              <w:rPr>
                <w:b/>
                <w:color w:val="000000"/>
                <w:sz w:val="22"/>
                <w:szCs w:val="22"/>
              </w:rPr>
              <w:t>RODZAJ ALARMU</w:t>
            </w:r>
          </w:p>
        </w:tc>
        <w:tc>
          <w:tcPr>
            <w:tcW w:w="4326" w:type="pct"/>
            <w:gridSpan w:val="3"/>
          </w:tcPr>
          <w:p w14:paraId="120E5BE2" w14:textId="77777777" w:rsidR="001A3B88" w:rsidRPr="009A5D8B" w:rsidRDefault="001A3B88" w:rsidP="00585B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  <w:r w:rsidRPr="00631138">
              <w:rPr>
                <w:b/>
                <w:color w:val="000000"/>
                <w:sz w:val="22"/>
                <w:szCs w:val="22"/>
              </w:rPr>
              <w:t>SPOSÓB OGŁOSZENIA ALARMÓW</w:t>
            </w:r>
          </w:p>
        </w:tc>
      </w:tr>
      <w:tr w:rsidR="001D4049" w14:paraId="1AB81686" w14:textId="77777777" w:rsidTr="00D81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pct"/>
            <w:noWrap/>
          </w:tcPr>
          <w:p w14:paraId="106F9AC9" w14:textId="77777777" w:rsidR="001D4049" w:rsidRDefault="001D4049" w:rsidP="001D4049">
            <w:pPr>
              <w:rPr>
                <w:color w:val="000000"/>
              </w:rPr>
            </w:pPr>
          </w:p>
        </w:tc>
        <w:tc>
          <w:tcPr>
            <w:tcW w:w="1001" w:type="pct"/>
          </w:tcPr>
          <w:p w14:paraId="2491C925" w14:textId="77777777" w:rsidR="001D4049" w:rsidRPr="009A5D8B" w:rsidRDefault="001D4049" w:rsidP="001D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9A5D8B">
              <w:rPr>
                <w:b/>
                <w:color w:val="000000"/>
              </w:rPr>
              <w:t>Akustyczny sygnał alarmowy</w:t>
            </w:r>
          </w:p>
        </w:tc>
        <w:tc>
          <w:tcPr>
            <w:tcW w:w="1635" w:type="pct"/>
          </w:tcPr>
          <w:p w14:paraId="07DE45CB" w14:textId="77777777" w:rsidR="001D4049" w:rsidRDefault="001D4049" w:rsidP="001D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9A5D8B">
              <w:rPr>
                <w:b/>
                <w:color w:val="000000"/>
              </w:rPr>
              <w:t>Środki masowego przekazu</w:t>
            </w:r>
          </w:p>
          <w:p w14:paraId="75283CCF" w14:textId="7AA48187" w:rsidR="001D4049" w:rsidRPr="009A5D8B" w:rsidRDefault="000F3AA2" w:rsidP="001D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943634" w:themeColor="accent2" w:themeShade="BF"/>
              </w:rPr>
              <w:t>(sposób nie</w:t>
            </w:r>
            <w:r w:rsidR="001D4049" w:rsidRPr="006367D8">
              <w:rPr>
                <w:b/>
                <w:color w:val="943634" w:themeColor="accent2" w:themeShade="BF"/>
              </w:rPr>
              <w:t>wykorzystywany w zakładzie)</w:t>
            </w:r>
          </w:p>
        </w:tc>
        <w:tc>
          <w:tcPr>
            <w:tcW w:w="1691" w:type="pct"/>
          </w:tcPr>
          <w:p w14:paraId="23B1B6A7" w14:textId="77777777" w:rsidR="00D813F9" w:rsidRDefault="001D4049" w:rsidP="001D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9A5D8B">
              <w:rPr>
                <w:b/>
                <w:color w:val="000000"/>
              </w:rPr>
              <w:t>Wizualny sygnał alarmowy</w:t>
            </w:r>
            <w:r w:rsidR="00D813F9">
              <w:rPr>
                <w:b/>
                <w:color w:val="000000"/>
              </w:rPr>
              <w:t xml:space="preserve"> </w:t>
            </w:r>
          </w:p>
          <w:p w14:paraId="73B8FC68" w14:textId="789FF045" w:rsidR="001D4049" w:rsidRPr="009A5D8B" w:rsidRDefault="001D4049" w:rsidP="001D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943634" w:themeColor="accent2" w:themeShade="BF"/>
              </w:rPr>
              <w:t xml:space="preserve">(sposób </w:t>
            </w:r>
            <w:r w:rsidR="000F3AA2">
              <w:rPr>
                <w:b/>
                <w:color w:val="943634" w:themeColor="accent2" w:themeShade="BF"/>
              </w:rPr>
              <w:t>nie</w:t>
            </w:r>
            <w:r w:rsidRPr="006367D8">
              <w:rPr>
                <w:b/>
                <w:color w:val="943634" w:themeColor="accent2" w:themeShade="BF"/>
              </w:rPr>
              <w:t>wykorzystywany w zakładzie)</w:t>
            </w:r>
          </w:p>
        </w:tc>
      </w:tr>
      <w:tr w:rsidR="001A3B88" w14:paraId="5155C206" w14:textId="77777777" w:rsidTr="00D813F9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pct"/>
            <w:noWrap/>
          </w:tcPr>
          <w:p w14:paraId="2344C628" w14:textId="77777777" w:rsidR="001A3B88" w:rsidRDefault="001A3B88" w:rsidP="00585B08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Ogłoszenie alarmu</w:t>
            </w:r>
          </w:p>
        </w:tc>
        <w:tc>
          <w:tcPr>
            <w:tcW w:w="1001" w:type="pct"/>
          </w:tcPr>
          <w:p w14:paraId="2072BE35" w14:textId="77777777" w:rsidR="001A3B88" w:rsidRDefault="001A3B88" w:rsidP="00D81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Sygnał akustyczny – modulowany dźwięk syreny w okresie trzech minut</w:t>
            </w:r>
          </w:p>
        </w:tc>
        <w:tc>
          <w:tcPr>
            <w:tcW w:w="1635" w:type="pct"/>
          </w:tcPr>
          <w:p w14:paraId="6CF7AA47" w14:textId="77777777" w:rsidR="001A3B88" w:rsidRDefault="001A3B88" w:rsidP="00585B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Powtarzania trzykrotnie zapowiedź słowna: </w:t>
            </w:r>
          </w:p>
          <w:p w14:paraId="744C5A61" w14:textId="77777777" w:rsidR="001A3B88" w:rsidRDefault="001A3B88" w:rsidP="00585B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Uwaga! Uwaga! Uwaga! Ogłaszam alarm (podać przyczynę, rodzaj alarmu itp.) </w:t>
            </w:r>
          </w:p>
          <w:p w14:paraId="30342D5B" w14:textId="77777777" w:rsidR="001A3B88" w:rsidRDefault="00E147BB" w:rsidP="00585B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D</w:t>
            </w:r>
            <w:r w:rsidR="001A3B88">
              <w:rPr>
                <w:rFonts w:asciiTheme="minorHAnsi" w:eastAsiaTheme="minorEastAsia" w:hAnsiTheme="minorHAnsi" w:cstheme="minorBidi"/>
                <w:color w:val="000000"/>
              </w:rPr>
              <w:t>la</w:t>
            </w:r>
          </w:p>
        </w:tc>
        <w:tc>
          <w:tcPr>
            <w:tcW w:w="1691" w:type="pct"/>
          </w:tcPr>
          <w:p w14:paraId="5CBCC81C" w14:textId="77777777" w:rsidR="001A3B88" w:rsidRDefault="001A3B88" w:rsidP="00585B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Znak żółty w kształcie trójkąta lub w uzasadnionych przypadkach innej figury geometrycznej</w:t>
            </w:r>
          </w:p>
        </w:tc>
      </w:tr>
      <w:tr w:rsidR="001A3B88" w14:paraId="49782F46" w14:textId="77777777" w:rsidTr="00D81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pct"/>
            <w:noWrap/>
          </w:tcPr>
          <w:p w14:paraId="62013093" w14:textId="77777777" w:rsidR="001A3B88" w:rsidRDefault="001A3B88" w:rsidP="00585B08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Odwołanie alarmu</w:t>
            </w:r>
          </w:p>
        </w:tc>
        <w:tc>
          <w:tcPr>
            <w:tcW w:w="1001" w:type="pct"/>
          </w:tcPr>
          <w:p w14:paraId="62B173C8" w14:textId="77777777" w:rsidR="001A3B88" w:rsidRDefault="001A3B88" w:rsidP="00D81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Sygnał akustyczny – ciągły dźwięk syreny w okresie trzech minut</w:t>
            </w:r>
          </w:p>
        </w:tc>
        <w:tc>
          <w:tcPr>
            <w:tcW w:w="1635" w:type="pct"/>
          </w:tcPr>
          <w:p w14:paraId="4CB3AD93" w14:textId="77777777" w:rsidR="001A3B88" w:rsidRDefault="001A3B88" w:rsidP="00585B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Powtarzana trzykrotnie zapowiedź słowna: </w:t>
            </w:r>
          </w:p>
          <w:p w14:paraId="2416CC27" w14:textId="77777777" w:rsidR="001A3B88" w:rsidRDefault="001A3B88" w:rsidP="00585B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Uwaga! Uwaga! Uwaga! Odwołuję alarm (podać przyczynę, rodzaj alarmu itp.) </w:t>
            </w:r>
          </w:p>
          <w:p w14:paraId="19A2AF4A" w14:textId="77777777" w:rsidR="001A3B88" w:rsidRDefault="00E147BB" w:rsidP="00585B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D</w:t>
            </w:r>
            <w:r w:rsidR="001A3B88">
              <w:rPr>
                <w:rFonts w:asciiTheme="minorHAnsi" w:eastAsiaTheme="minorEastAsia" w:hAnsiTheme="minorHAnsi" w:cstheme="minorBidi"/>
                <w:color w:val="000000"/>
              </w:rPr>
              <w:t>la</w:t>
            </w:r>
          </w:p>
        </w:tc>
        <w:tc>
          <w:tcPr>
            <w:tcW w:w="1691" w:type="pct"/>
          </w:tcPr>
          <w:p w14:paraId="112B696D" w14:textId="77777777" w:rsidR="001A3B88" w:rsidRDefault="001A3B88" w:rsidP="00585B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</w:tbl>
    <w:p w14:paraId="4DC2BF19" w14:textId="153F79B2" w:rsidR="001D4049" w:rsidRDefault="001A3B88" w:rsidP="00C73D58">
      <w:pPr>
        <w:spacing w:before="120" w:after="120"/>
        <w:jc w:val="both"/>
      </w:pPr>
      <w:r>
        <w:t xml:space="preserve">Decyzję o ewentualnej ewakuacji okolicznych mieszkańców podejmuje właściwy terytorialnie organ administracji publicznej. </w:t>
      </w:r>
      <w:r w:rsidR="001D4049">
        <w:t xml:space="preserve">Jeśli zachodzi potrzeba komunikaty dla społeczeństwa mogą być podawane przez Państwową Straż Pożarną, policję, a także organy właściwe do spraw zarządzania kryzysowego za pośrednictwem własnych urządzeń, za pośrednictwem środków masowego przekazu lub w sposób zwyczajowo przyjęty na danym terenie. </w:t>
      </w:r>
    </w:p>
    <w:p w14:paraId="34F6B45B" w14:textId="77777777" w:rsidR="00C30466" w:rsidRDefault="001A3B88" w:rsidP="001E1AA1">
      <w:pPr>
        <w:spacing w:after="120"/>
        <w:jc w:val="both"/>
      </w:pPr>
      <w:r>
        <w:t xml:space="preserve">Używane na terenie zakładu sygnały alarmowe mają wyłącznie pomocniczy charakter i służą przede wszystkim poinformowaniu pracowników zakładu o zagrożeniu i koniczności ograniczenia jego skutków, a także podjęciu działań z zakresu zwalczania pożaru i ewakuacji pracowników. Każdorazowe uruchomienie syreny alarmowej w zakładzie (w cyklu trzyminutowym), związane z wystąpieniem poważnej awarii przemysłowej lub zdarzeniem o znamionach poważnej awarii przemysłowej, wiąże się z jednoczesnym przekazaniem informacji o zdarzeniu do </w:t>
      </w:r>
      <w:r w:rsidR="009577EF">
        <w:t>właściwych miejscowo organów, w </w:t>
      </w:r>
      <w:r>
        <w:t>szczególności Państwowej Straży Pożarnej i wojewódzkiego inspektora ochrony środowiska. Uruchomienie syren alarmowych w Bazie Paliw nr 1</w:t>
      </w:r>
      <w:r w:rsidR="001E1AA1">
        <w:t>9</w:t>
      </w:r>
      <w:r>
        <w:t xml:space="preserve"> w</w:t>
      </w:r>
      <w:r w:rsidR="001E1AA1">
        <w:t xml:space="preserve"> Grabownie Wielkim</w:t>
      </w:r>
      <w:r>
        <w:t>, odbywa się niezwłocznie po wystąpieniu zagrożenia, celem ograniczenia do minimum jego skutków.</w:t>
      </w:r>
    </w:p>
    <w:p w14:paraId="0C7D47FC" w14:textId="77777777" w:rsidR="001A3B88" w:rsidRDefault="001A3B88" w:rsidP="001E1AA1">
      <w:pPr>
        <w:spacing w:after="120"/>
        <w:jc w:val="both"/>
      </w:pPr>
      <w:r>
        <w:t>Właściwe terytorialnie organy administracji publicznej mogą we własnym zakresie podejmować decyzje o wprowadzeniu lub ogłoszeniu sygnału alarmowego lub komunikatu ostrzegawczego, a także o ich odwołaniu.</w:t>
      </w:r>
    </w:p>
    <w:p w14:paraId="47096F09" w14:textId="482EE439" w:rsidR="00381308" w:rsidRDefault="00DD776A" w:rsidP="00C30466">
      <w:pPr>
        <w:spacing w:after="120"/>
        <w:jc w:val="both"/>
        <w:sectPr w:rsidR="00381308" w:rsidSect="00727522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Poglądowy schemat alarmowania i przekazywania informacji o zdarzeniu przedstawia rysunek poniżej. Linie ciągłe oznaczają obligatoryjny przepływ informacji, linie przerywane obrazują komunikację warunkową – fakultatywny przepływ informacji (tj. w zależności od rodzaju zdarzenia i oceny kierującego zakładem). Służby, inspekcje i straże porozumiewają się pomiędzy sobą na podstawie odrębnych regulacji (telefonia komórkowa, łączność radiowa, np. kanał dowodzenia i współdziałania, g</w:t>
      </w:r>
      <w:r w:rsidR="00C73D58">
        <w:t>rupa „ratunek” lub inny sposób.</w:t>
      </w:r>
    </w:p>
    <w:p w14:paraId="1AFA81FA" w14:textId="530488E7" w:rsidR="00381308" w:rsidRDefault="00381308" w:rsidP="001E1AA1">
      <w:pPr>
        <w:pStyle w:val="Akapitzlist"/>
        <w:spacing w:after="120"/>
        <w:ind w:left="0"/>
        <w:contextualSpacing w:val="0"/>
        <w:jc w:val="both"/>
        <w:sectPr w:rsidR="00381308" w:rsidSect="0038130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EEECF0" w14:textId="77777777" w:rsidR="00381308" w:rsidRDefault="00381308" w:rsidP="001E1AA1">
      <w:pPr>
        <w:pStyle w:val="Akapitzlist"/>
        <w:spacing w:after="120"/>
        <w:ind w:left="0"/>
        <w:contextualSpacing w:val="0"/>
        <w:jc w:val="both"/>
        <w:sectPr w:rsidR="00381308" w:rsidSect="0038130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7FAFE124" wp14:editId="195D1EFC">
            <wp:extent cx="8872069" cy="5094605"/>
            <wp:effectExtent l="57150" t="0" r="43815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F178A9" w:rsidRPr="00F27FF4" w14:paraId="64614838" w14:textId="77777777" w:rsidTr="005322E4">
        <w:trPr>
          <w:trHeight w:val="680"/>
        </w:trPr>
        <w:tc>
          <w:tcPr>
            <w:tcW w:w="9062" w:type="dxa"/>
            <w:shd w:val="clear" w:color="auto" w:fill="FFC000"/>
            <w:vAlign w:val="center"/>
          </w:tcPr>
          <w:p w14:paraId="78E0D53C" w14:textId="77777777" w:rsidR="00F178A9" w:rsidRPr="00B13741" w:rsidRDefault="00F178A9" w:rsidP="006562E3">
            <w:pPr>
              <w:pStyle w:val="Bezodstpw"/>
              <w:numPr>
                <w:ilvl w:val="0"/>
                <w:numId w:val="6"/>
              </w:numPr>
              <w:ind w:left="426"/>
            </w:pPr>
            <w:r w:rsidRPr="00E74C6C">
              <w:rPr>
                <w:rFonts w:cstheme="minorHAnsi"/>
                <w:b/>
                <w:color w:val="1B35A5"/>
              </w:rPr>
              <w:lastRenderedPageBreak/>
              <w:t>Sposób postępowania ludności zamieszkującej lub przebywającej w bezpośrednim sąsiedztwie Bazy Paliw w przypadku wystąpienia awarii</w:t>
            </w:r>
            <w:r w:rsidR="00685F6D">
              <w:rPr>
                <w:rFonts w:cstheme="minorHAnsi"/>
                <w:b/>
                <w:color w:val="1B35A5"/>
              </w:rPr>
              <w:t xml:space="preserve"> przemysłowej</w:t>
            </w:r>
          </w:p>
        </w:tc>
      </w:tr>
    </w:tbl>
    <w:p w14:paraId="3DE702F1" w14:textId="52980BC7" w:rsidR="00381308" w:rsidRDefault="007B201A" w:rsidP="00EB5327">
      <w:pPr>
        <w:spacing w:before="120" w:after="120"/>
        <w:jc w:val="both"/>
        <w:rPr>
          <w:rFonts w:eastAsia="Calibri"/>
          <w:lang w:eastAsia="en-US"/>
        </w:rPr>
      </w:pPr>
      <w:bookmarkStart w:id="0" w:name="OLE_LINK1"/>
      <w:bookmarkStart w:id="1" w:name="OLE_LINK2"/>
      <w:r w:rsidRPr="00FE12BC">
        <w:rPr>
          <w:rFonts w:eastAsia="Calibri"/>
          <w:lang w:eastAsia="en-US"/>
        </w:rPr>
        <w:t>W przypadku ogłoszenia alarmu o pożarze</w:t>
      </w:r>
      <w:r w:rsidR="00EB5327">
        <w:rPr>
          <w:rFonts w:eastAsia="Calibri"/>
          <w:lang w:eastAsia="en-US"/>
        </w:rPr>
        <w:t>, wybuchu</w:t>
      </w:r>
      <w:r w:rsidRPr="00FE12BC">
        <w:rPr>
          <w:rFonts w:eastAsia="Calibri"/>
          <w:lang w:eastAsia="en-US"/>
        </w:rPr>
        <w:t xml:space="preserve"> lub innym miejscowym zagrożeniu</w:t>
      </w:r>
      <w:r w:rsidR="00EB5327">
        <w:rPr>
          <w:rFonts w:eastAsia="Calibri"/>
          <w:lang w:eastAsia="en-US"/>
        </w:rPr>
        <w:t xml:space="preserve"> na terenie Bazy Paliw nr </w:t>
      </w:r>
      <w:r w:rsidR="009709E4">
        <w:t>19 w Grabownie Wielkim</w:t>
      </w:r>
      <w:r w:rsidR="009709E4" w:rsidRPr="003D182A">
        <w:t xml:space="preserve"> </w:t>
      </w:r>
      <w:r w:rsidR="001D4049" w:rsidRPr="00FE12BC">
        <w:rPr>
          <w:rFonts w:eastAsia="Calibri"/>
          <w:lang w:eastAsia="en-US"/>
        </w:rPr>
        <w:t xml:space="preserve">oczekuje się </w:t>
      </w:r>
      <w:r w:rsidR="001D4049" w:rsidRPr="00321C4C">
        <w:t>współpracy</w:t>
      </w:r>
      <w:r w:rsidR="001D4049" w:rsidRPr="00FE12BC">
        <w:rPr>
          <w:rFonts w:eastAsia="Calibri"/>
          <w:lang w:eastAsia="en-US"/>
        </w:rPr>
        <w:t xml:space="preserve"> pomiędzy społecznością lokalną, zamieszkującą tereny wokół Bazy Paliw a organami uprawnionymi do kierowania </w:t>
      </w:r>
      <w:r w:rsidR="001D4049">
        <w:rPr>
          <w:rFonts w:eastAsia="Calibri"/>
          <w:lang w:eastAsia="en-US"/>
        </w:rPr>
        <w:t>działaniami ratowniczymi</w:t>
      </w:r>
      <w:r w:rsidR="001D4049" w:rsidRPr="00FE12BC">
        <w:rPr>
          <w:rFonts w:eastAsia="Calibri"/>
          <w:lang w:eastAsia="en-US"/>
        </w:rPr>
        <w:t xml:space="preserve"> (jednostkami organizacyjnymi ochrony przeciwpożarowej</w:t>
      </w:r>
      <w:r w:rsidR="001D4049">
        <w:rPr>
          <w:rFonts w:eastAsia="Calibri"/>
          <w:lang w:eastAsia="en-US"/>
        </w:rPr>
        <w:t>)</w:t>
      </w:r>
      <w:r w:rsidR="001D4049" w:rsidRPr="00FE12BC">
        <w:rPr>
          <w:rFonts w:eastAsia="Calibri"/>
          <w:lang w:eastAsia="en-US"/>
        </w:rPr>
        <w:t xml:space="preserve"> oraz policją.</w:t>
      </w:r>
      <w:r w:rsidR="001D4049">
        <w:rPr>
          <w:rFonts w:eastAsia="Calibri"/>
          <w:lang w:eastAsia="en-US"/>
        </w:rPr>
        <w:t xml:space="preserve"> </w:t>
      </w:r>
      <w:r w:rsidR="001D4049">
        <w:t>Organy administracji publicznej informują zagrożone osoby o wystąpieniu awarii, z uwzględnieniem poniższych informacji</w:t>
      </w:r>
      <w:r w:rsidR="00381308">
        <w:rPr>
          <w:rFonts w:eastAsia="Calibri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C44073" w:rsidRPr="00AA0E48" w14:paraId="64FE1010" w14:textId="77777777" w:rsidTr="005322E4">
        <w:trPr>
          <w:trHeight w:val="454"/>
        </w:trPr>
        <w:tc>
          <w:tcPr>
            <w:tcW w:w="9062" w:type="dxa"/>
            <w:shd w:val="clear" w:color="auto" w:fill="FFC000"/>
            <w:vAlign w:val="center"/>
          </w:tcPr>
          <w:bookmarkEnd w:id="0"/>
          <w:bookmarkEnd w:id="1"/>
          <w:p w14:paraId="3A297F1B" w14:textId="77777777" w:rsidR="00C44073" w:rsidRPr="00726B55" w:rsidRDefault="001C3F07" w:rsidP="005322E4">
            <w:pPr>
              <w:spacing w:after="0" w:line="240" w:lineRule="auto"/>
              <w:ind w:left="360"/>
              <w:jc w:val="center"/>
              <w:rPr>
                <w:rFonts w:cstheme="minorHAnsi"/>
                <w:b/>
                <w:color w:val="1B35A5"/>
              </w:rPr>
            </w:pPr>
            <w:r w:rsidRPr="00726B55">
              <w:rPr>
                <w:rFonts w:cstheme="minorHAnsi"/>
                <w:b/>
                <w:color w:val="1B35A5"/>
              </w:rPr>
              <w:t>PO USŁYSZENIU SYGNAŁU O ZAGROŻENIACH</w:t>
            </w:r>
          </w:p>
        </w:tc>
      </w:tr>
    </w:tbl>
    <w:p w14:paraId="01BB2D2D" w14:textId="77777777" w:rsidR="00237154" w:rsidRDefault="001C3F07" w:rsidP="00381308">
      <w:pPr>
        <w:spacing w:after="120"/>
        <w:contextualSpacing/>
        <w:jc w:val="both"/>
        <w:rPr>
          <w:rFonts w:cstheme="minorHAnsi"/>
        </w:rPr>
      </w:pPr>
      <w:r>
        <w:rPr>
          <w:noProof/>
        </w:rPr>
        <w:drawing>
          <wp:inline distT="0" distB="0" distL="0" distR="0" wp14:anchorId="247A7B98" wp14:editId="09E44C17">
            <wp:extent cx="5638799" cy="5934075"/>
            <wp:effectExtent l="0" t="0" r="1968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04C0D864" w14:textId="77777777" w:rsidR="00237154" w:rsidRDefault="00237154" w:rsidP="00684FB8">
      <w:pPr>
        <w:pStyle w:val="Bezodstpw"/>
        <w:rPr>
          <w:rFonts w:asciiTheme="minorHAnsi" w:eastAsiaTheme="minorEastAsia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3A0DB8" w:rsidRPr="00AA0E48" w14:paraId="7F970ADC" w14:textId="77777777" w:rsidTr="005322E4">
        <w:trPr>
          <w:trHeight w:val="454"/>
        </w:trPr>
        <w:tc>
          <w:tcPr>
            <w:tcW w:w="9062" w:type="dxa"/>
            <w:shd w:val="clear" w:color="auto" w:fill="FFC000"/>
            <w:vAlign w:val="center"/>
          </w:tcPr>
          <w:p w14:paraId="74B5DAC7" w14:textId="77777777" w:rsidR="003A0DB8" w:rsidRPr="00726B55" w:rsidRDefault="001C3F07" w:rsidP="005322E4">
            <w:pPr>
              <w:spacing w:after="0" w:line="240" w:lineRule="auto"/>
              <w:ind w:left="360"/>
              <w:jc w:val="center"/>
              <w:rPr>
                <w:rFonts w:cstheme="minorHAnsi"/>
                <w:b/>
                <w:color w:val="1B35A5"/>
              </w:rPr>
            </w:pPr>
            <w:r>
              <w:rPr>
                <w:rFonts w:cstheme="minorHAnsi"/>
                <w:b/>
                <w:color w:val="1B35A5"/>
              </w:rPr>
              <w:lastRenderedPageBreak/>
              <w:t xml:space="preserve">W PRZYPADKU INTENSYWNEGO ZADYMIENIA </w:t>
            </w:r>
          </w:p>
        </w:tc>
      </w:tr>
    </w:tbl>
    <w:p w14:paraId="6088A2D0" w14:textId="77777777" w:rsidR="000411C5" w:rsidRDefault="000411C5" w:rsidP="000411C5">
      <w:pPr>
        <w:numPr>
          <w:ilvl w:val="0"/>
          <w:numId w:val="26"/>
        </w:numPr>
        <w:spacing w:after="120"/>
        <w:contextualSpacing/>
        <w:jc w:val="both"/>
        <w:rPr>
          <w:rFonts w:cs="Arial"/>
        </w:rPr>
      </w:pPr>
      <w:r>
        <w:rPr>
          <w:rFonts w:cs="Arial"/>
          <w:b/>
        </w:rPr>
        <w:t>Nie zbliżaj się do rejonu zagrożenia;</w:t>
      </w:r>
    </w:p>
    <w:p w14:paraId="74DB005E" w14:textId="77777777" w:rsidR="000411C5" w:rsidRDefault="000411C5" w:rsidP="000411C5">
      <w:pPr>
        <w:numPr>
          <w:ilvl w:val="0"/>
          <w:numId w:val="26"/>
        </w:numPr>
        <w:spacing w:after="120"/>
        <w:contextualSpacing/>
        <w:jc w:val="both"/>
        <w:rPr>
          <w:rFonts w:cs="Arial"/>
        </w:rPr>
      </w:pPr>
      <w:r>
        <w:rPr>
          <w:rFonts w:cs="Arial"/>
          <w:b/>
        </w:rPr>
        <w:t>Schroń się w najbliższym budynku i nie opuszczaj go do czasu otrzymania komunikatu zezwalającego na opuszczenie budynku;</w:t>
      </w:r>
    </w:p>
    <w:p w14:paraId="10AA0B31" w14:textId="77777777" w:rsidR="000411C5" w:rsidRDefault="000411C5" w:rsidP="000411C5">
      <w:pPr>
        <w:numPr>
          <w:ilvl w:val="0"/>
          <w:numId w:val="26"/>
        </w:numPr>
        <w:spacing w:after="120"/>
        <w:contextualSpacing/>
        <w:jc w:val="both"/>
        <w:rPr>
          <w:rFonts w:cs="Arial"/>
        </w:rPr>
      </w:pPr>
      <w:r>
        <w:rPr>
          <w:rFonts w:cs="Arial"/>
          <w:b/>
        </w:rPr>
        <w:t>Przebywając na terenie otwartym:</w:t>
      </w:r>
    </w:p>
    <w:p w14:paraId="667BFFC9" w14:textId="77777777" w:rsidR="000411C5" w:rsidRDefault="000411C5" w:rsidP="000411C5">
      <w:pPr>
        <w:pStyle w:val="Akapitzlist"/>
        <w:numPr>
          <w:ilvl w:val="0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Zwróć uwagę na kierunek wiatru;</w:t>
      </w:r>
    </w:p>
    <w:p w14:paraId="3E10A992" w14:textId="77777777" w:rsidR="000411C5" w:rsidRDefault="000411C5" w:rsidP="000411C5">
      <w:pPr>
        <w:pStyle w:val="Akapitzlist"/>
        <w:numPr>
          <w:ilvl w:val="0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Opuść zagrożony teren prostopadle do kierunku wiatru;</w:t>
      </w:r>
    </w:p>
    <w:p w14:paraId="204620EE" w14:textId="77777777" w:rsidR="000411C5" w:rsidRDefault="000411C5" w:rsidP="000411C5">
      <w:pPr>
        <w:pStyle w:val="Akapitzlist"/>
        <w:numPr>
          <w:ilvl w:val="0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Postępuj zgodnie z poleceniami zawartymi w komunikatach radiowych, telewizyjnych lub przekazywanych przez ruchome środki nagłaśniające;</w:t>
      </w:r>
    </w:p>
    <w:p w14:paraId="3D6A0A9A" w14:textId="77777777" w:rsidR="000411C5" w:rsidRDefault="000411C5" w:rsidP="000411C5">
      <w:pPr>
        <w:pStyle w:val="Akapitzlist"/>
        <w:numPr>
          <w:ilvl w:val="0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Chroń drogi oddechowe, o ile to możliwe wykonaj filtr ochronny z dostępnych materiałów (w miarę możliwości przygotuj wilgotne tampony lub chusty na nos i usta, zwilżając je roztworem wodnym sody oczyszczonej bądź wodą);</w:t>
      </w:r>
    </w:p>
    <w:p w14:paraId="28257C01" w14:textId="77777777" w:rsidR="000411C5" w:rsidRDefault="000411C5" w:rsidP="000411C5">
      <w:pPr>
        <w:numPr>
          <w:ilvl w:val="0"/>
          <w:numId w:val="26"/>
        </w:numPr>
        <w:spacing w:after="120"/>
        <w:contextualSpacing/>
        <w:jc w:val="both"/>
        <w:rPr>
          <w:rFonts w:cs="Arial"/>
        </w:rPr>
      </w:pPr>
      <w:r>
        <w:rPr>
          <w:rFonts w:cs="Arial"/>
          <w:b/>
        </w:rPr>
        <w:t>Unikaj kontaktu</w:t>
      </w:r>
      <w:r>
        <w:rPr>
          <w:rFonts w:cs="Arial"/>
        </w:rPr>
        <w:t xml:space="preserve"> z produktami rozkładu termicznego/dymem;</w:t>
      </w:r>
    </w:p>
    <w:p w14:paraId="411305D5" w14:textId="77777777" w:rsidR="000411C5" w:rsidRDefault="000411C5" w:rsidP="000411C5">
      <w:pPr>
        <w:numPr>
          <w:ilvl w:val="0"/>
          <w:numId w:val="26"/>
        </w:numPr>
        <w:spacing w:after="120"/>
        <w:contextualSpacing/>
        <w:jc w:val="both"/>
        <w:rPr>
          <w:rFonts w:cs="Arial"/>
        </w:rPr>
      </w:pPr>
      <w:r>
        <w:rPr>
          <w:rFonts w:cs="Arial"/>
          <w:b/>
        </w:rPr>
        <w:t>Nie utrudniaj dojazdu</w:t>
      </w:r>
      <w:r>
        <w:rPr>
          <w:rFonts w:cs="Arial"/>
        </w:rPr>
        <w:t xml:space="preserve"> ekipom ratowniczym do Bazy Paliw;</w:t>
      </w:r>
    </w:p>
    <w:p w14:paraId="11D3A38F" w14:textId="77777777" w:rsidR="000411C5" w:rsidRDefault="000411C5" w:rsidP="000411C5">
      <w:pPr>
        <w:numPr>
          <w:ilvl w:val="0"/>
          <w:numId w:val="26"/>
        </w:numPr>
        <w:spacing w:after="120"/>
        <w:contextualSpacing/>
        <w:jc w:val="both"/>
        <w:rPr>
          <w:rFonts w:cs="Arial"/>
        </w:rPr>
      </w:pPr>
      <w:r>
        <w:rPr>
          <w:rFonts w:cs="Arial"/>
          <w:b/>
        </w:rPr>
        <w:t>Nie wchodź</w:t>
      </w:r>
      <w:r>
        <w:rPr>
          <w:rFonts w:cs="Arial"/>
        </w:rPr>
        <w:t xml:space="preserve"> w obszar wysokiego zadymienia;</w:t>
      </w:r>
    </w:p>
    <w:p w14:paraId="7F365CFE" w14:textId="77777777" w:rsidR="000411C5" w:rsidRDefault="000411C5" w:rsidP="000411C5">
      <w:pPr>
        <w:numPr>
          <w:ilvl w:val="0"/>
          <w:numId w:val="26"/>
        </w:numPr>
        <w:spacing w:after="120"/>
        <w:contextualSpacing/>
        <w:jc w:val="both"/>
        <w:rPr>
          <w:rFonts w:cs="Arial"/>
        </w:rPr>
      </w:pPr>
      <w:r>
        <w:rPr>
          <w:rFonts w:cs="Arial"/>
          <w:b/>
        </w:rPr>
        <w:t>Przebywając w pomieszczeniu</w:t>
      </w:r>
      <w:r>
        <w:rPr>
          <w:rFonts w:cs="Arial"/>
        </w:rPr>
        <w:t>, domu, biurze, sklepie itd.:</w:t>
      </w:r>
    </w:p>
    <w:p w14:paraId="639A7761" w14:textId="77777777" w:rsidR="000411C5" w:rsidRDefault="000411C5" w:rsidP="000411C5">
      <w:pPr>
        <w:pStyle w:val="Akapitzlist"/>
        <w:numPr>
          <w:ilvl w:val="0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Zabierz do  mieszkań dzieci i osoby niepełnosprawne, a zwierzęta gospodarcze zamknij w ich pomieszczeniach;</w:t>
      </w:r>
    </w:p>
    <w:p w14:paraId="37E2AEDD" w14:textId="77777777" w:rsidR="000411C5" w:rsidRDefault="000411C5" w:rsidP="000411C5">
      <w:pPr>
        <w:pStyle w:val="Akapitzlist"/>
        <w:numPr>
          <w:ilvl w:val="0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Zawiadom sąsiadów o zdarzeniu; w razie potrzeby zaopiekuj się osobami postronnymi;</w:t>
      </w:r>
    </w:p>
    <w:p w14:paraId="0E5B19F9" w14:textId="77777777" w:rsidR="000411C5" w:rsidRDefault="000411C5" w:rsidP="000411C5">
      <w:pPr>
        <w:pStyle w:val="Akapitzlist"/>
        <w:numPr>
          <w:ilvl w:val="0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Zaopiekuj się osobami niepełnosprawnymi i starszymi oraz niepełnoletnimi;</w:t>
      </w:r>
    </w:p>
    <w:p w14:paraId="58001616" w14:textId="77777777" w:rsidR="000411C5" w:rsidRDefault="000411C5" w:rsidP="000411C5">
      <w:pPr>
        <w:pStyle w:val="Akapitzlist"/>
        <w:numPr>
          <w:ilvl w:val="0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Włącz telewizor lub radioodbiornik na częstotliwość stacji lokalnej;</w:t>
      </w:r>
    </w:p>
    <w:p w14:paraId="165C1F6A" w14:textId="77777777" w:rsidR="000411C5" w:rsidRDefault="000411C5" w:rsidP="000411C5">
      <w:pPr>
        <w:pStyle w:val="Akapitzlist"/>
        <w:numPr>
          <w:ilvl w:val="0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Wysłuchaj nadawanych komunikatów i zasad postępowania w zaistniałej sytuacji;</w:t>
      </w:r>
    </w:p>
    <w:p w14:paraId="672DDBAE" w14:textId="77777777" w:rsidR="000411C5" w:rsidRDefault="000411C5" w:rsidP="000411C5">
      <w:pPr>
        <w:pStyle w:val="Akapitzlist"/>
        <w:numPr>
          <w:ilvl w:val="0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Bezwzględnie wykonaj przekazywane polecenia wydawane przez lokalne władze lub służby ratownicze;</w:t>
      </w:r>
    </w:p>
    <w:p w14:paraId="65518890" w14:textId="77777777" w:rsidR="000411C5" w:rsidRDefault="000411C5" w:rsidP="000411C5">
      <w:pPr>
        <w:pStyle w:val="Akapitzlist"/>
        <w:numPr>
          <w:ilvl w:val="0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Wygaś i nie używaj otwartych źródeł ognia (junkersy, piece, papierosy itp.);</w:t>
      </w:r>
    </w:p>
    <w:p w14:paraId="03F0DACD" w14:textId="77777777" w:rsidR="000411C5" w:rsidRDefault="000411C5" w:rsidP="000411C5">
      <w:pPr>
        <w:pStyle w:val="Akapitzlist"/>
        <w:numPr>
          <w:ilvl w:val="0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Pozamykaj drzwi i okna oraz uszczelnij otwory okienne i wentylacyjne oraz drzwi mokrym papierem, tkaniną lub taśmą klejącą, izolacyjną);</w:t>
      </w:r>
    </w:p>
    <w:p w14:paraId="4A069FD2" w14:textId="77777777" w:rsidR="000411C5" w:rsidRDefault="000411C5" w:rsidP="000411C5">
      <w:pPr>
        <w:pStyle w:val="Akapitzlist"/>
        <w:numPr>
          <w:ilvl w:val="0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Przygotuj środki ochrony dróg oddechowych, wykonać filtr ochronny z dostępnych materiałów (zwilżona w wodzie lub w wodnym roztworze sody oczyszczonej chusteczka, tampon, ręcznik, szalik itp.) oraz założyć je jak zajdzie potrzeba;</w:t>
      </w:r>
    </w:p>
    <w:p w14:paraId="7B2E21B6" w14:textId="77777777" w:rsidR="000411C5" w:rsidRDefault="000411C5" w:rsidP="000411C5">
      <w:pPr>
        <w:pStyle w:val="Akapitzlist"/>
        <w:numPr>
          <w:ilvl w:val="0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Przygotuj się do ewentualnej ewakuacji (przygotować niezbędny bagaż, zapas żywności, leki, dokumenty osobiste, latarkę itp.);</w:t>
      </w:r>
    </w:p>
    <w:p w14:paraId="33D04EEF" w14:textId="77777777" w:rsidR="000411C5" w:rsidRDefault="000411C5" w:rsidP="000411C5">
      <w:pPr>
        <w:pStyle w:val="Akapitzlist"/>
        <w:numPr>
          <w:ilvl w:val="0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Zabezpiecz produkty żywnościowe i przygotuj zapas wody;</w:t>
      </w:r>
    </w:p>
    <w:p w14:paraId="5970FE90" w14:textId="77777777" w:rsidR="000411C5" w:rsidRDefault="000411C5" w:rsidP="000411C5">
      <w:pPr>
        <w:pStyle w:val="Akapitzlist"/>
        <w:numPr>
          <w:ilvl w:val="0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Po ogłoszeniu komunikatu o ewakuacji wyłącz wszystkie urządzenia elektryczne, zabierz przygotowany bagaż, zamknij mieszkanie i udaj się we wskazane miejsce;</w:t>
      </w:r>
    </w:p>
    <w:p w14:paraId="5EE2CF0D" w14:textId="77777777" w:rsidR="000411C5" w:rsidRDefault="000411C5" w:rsidP="000411C5">
      <w:pPr>
        <w:numPr>
          <w:ilvl w:val="0"/>
          <w:numId w:val="26"/>
        </w:numPr>
        <w:spacing w:after="120"/>
        <w:contextualSpacing/>
        <w:jc w:val="both"/>
        <w:rPr>
          <w:rFonts w:cs="Arial"/>
        </w:rPr>
      </w:pPr>
      <w:r>
        <w:rPr>
          <w:rFonts w:cs="Arial"/>
          <w:b/>
        </w:rPr>
        <w:t>Zachowaj spokój i oddal się</w:t>
      </w:r>
      <w:r>
        <w:rPr>
          <w:rFonts w:cs="Arial"/>
        </w:rPr>
        <w:t xml:space="preserve"> od miejsca zadymienia możliwie najkrótszą drogą;</w:t>
      </w:r>
    </w:p>
    <w:p w14:paraId="3E2DFF6A" w14:textId="77777777" w:rsidR="000411C5" w:rsidRDefault="000411C5" w:rsidP="000411C5">
      <w:pPr>
        <w:numPr>
          <w:ilvl w:val="0"/>
          <w:numId w:val="26"/>
        </w:numPr>
        <w:spacing w:after="120"/>
        <w:contextualSpacing/>
        <w:jc w:val="both"/>
        <w:rPr>
          <w:rFonts w:cs="Arial"/>
        </w:rPr>
      </w:pPr>
      <w:r>
        <w:rPr>
          <w:rFonts w:cs="Arial"/>
          <w:b/>
        </w:rPr>
        <w:t>Stosuj  się do poleceń</w:t>
      </w:r>
      <w:r>
        <w:rPr>
          <w:rFonts w:cs="Arial"/>
        </w:rPr>
        <w:t xml:space="preserve"> prowadzących działania ratowniczo-gaśnicze i porządkowe;</w:t>
      </w:r>
    </w:p>
    <w:p w14:paraId="05AC493F" w14:textId="77777777" w:rsidR="00D642E2" w:rsidRPr="000411C5" w:rsidRDefault="000411C5" w:rsidP="000411C5">
      <w:pPr>
        <w:numPr>
          <w:ilvl w:val="0"/>
          <w:numId w:val="26"/>
        </w:numPr>
        <w:spacing w:after="120"/>
        <w:contextualSpacing/>
        <w:jc w:val="both"/>
        <w:rPr>
          <w:rFonts w:cs="Arial"/>
        </w:rPr>
      </w:pPr>
      <w:r>
        <w:rPr>
          <w:rFonts w:cs="Arial"/>
          <w:b/>
        </w:rPr>
        <w:t>Udziel informacji kierującemu działaniami ewakuacyjnymi o osobach wymagających pomocy przy ewakuacji.</w:t>
      </w:r>
    </w:p>
    <w:p w14:paraId="3D82B128" w14:textId="77777777" w:rsidR="00D642E2" w:rsidRPr="00F27FF4" w:rsidRDefault="00D642E2" w:rsidP="001E20CF">
      <w:pPr>
        <w:spacing w:after="120"/>
        <w:jc w:val="both"/>
        <w:rPr>
          <w:rFonts w:cstheme="minorHAnsi"/>
        </w:rPr>
      </w:pPr>
    </w:p>
    <w:tbl>
      <w:tblPr>
        <w:tblStyle w:val="redniecieniowanie1akcent1"/>
        <w:tblW w:w="0" w:type="auto"/>
        <w:tblBorders>
          <w:top w:val="single" w:sz="8" w:space="0" w:color="1748A9"/>
          <w:left w:val="single" w:sz="8" w:space="0" w:color="1748A9"/>
          <w:bottom w:val="single" w:sz="8" w:space="0" w:color="1748A9"/>
          <w:right w:val="single" w:sz="8" w:space="0" w:color="1748A9"/>
          <w:insideH w:val="single" w:sz="8" w:space="0" w:color="1748A9"/>
          <w:insideV w:val="single" w:sz="8" w:space="0" w:color="1748A9"/>
        </w:tblBorders>
        <w:tblLook w:val="04A0" w:firstRow="1" w:lastRow="0" w:firstColumn="1" w:lastColumn="0" w:noHBand="0" w:noVBand="1"/>
      </w:tblPr>
      <w:tblGrid>
        <w:gridCol w:w="6777"/>
        <w:gridCol w:w="2275"/>
      </w:tblGrid>
      <w:tr w:rsidR="000411C5" w14:paraId="12733487" w14:textId="77777777" w:rsidTr="000411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4" w:type="dxa"/>
            <w:gridSpan w:val="2"/>
            <w:tcBorders>
              <w:top w:val="single" w:sz="8" w:space="0" w:color="1748A9"/>
              <w:left w:val="single" w:sz="8" w:space="0" w:color="1748A9"/>
              <w:bottom w:val="single" w:sz="8" w:space="0" w:color="1748A9"/>
              <w:right w:val="single" w:sz="8" w:space="0" w:color="1748A9"/>
            </w:tcBorders>
            <w:shd w:val="clear" w:color="auto" w:fill="1748A9"/>
            <w:hideMark/>
          </w:tcPr>
          <w:p w14:paraId="59D31901" w14:textId="77777777" w:rsidR="000411C5" w:rsidRDefault="000411C5">
            <w:pPr>
              <w:tabs>
                <w:tab w:val="left" w:pos="1875"/>
                <w:tab w:val="center" w:pos="4689"/>
              </w:tabs>
              <w:spacing w:after="120"/>
              <w:ind w:left="360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lastRenderedPageBreak/>
              <w:tab/>
            </w:r>
            <w:r>
              <w:rPr>
                <w:rFonts w:cstheme="minorHAnsi"/>
              </w:rPr>
              <w:tab/>
              <w:t xml:space="preserve">WYKAZ TELEFONÓW ALARMOWYCH </w:t>
            </w:r>
          </w:p>
        </w:tc>
      </w:tr>
      <w:tr w:rsidR="000411C5" w14:paraId="67743A5F" w14:textId="77777777" w:rsidTr="00041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top w:val="single" w:sz="8" w:space="0" w:color="1748A9"/>
              <w:left w:val="single" w:sz="8" w:space="0" w:color="1748A9"/>
              <w:bottom w:val="single" w:sz="8" w:space="0" w:color="1748A9"/>
              <w:right w:val="single" w:sz="8" w:space="0" w:color="1748A9"/>
            </w:tcBorders>
            <w:hideMark/>
          </w:tcPr>
          <w:p w14:paraId="68B2C781" w14:textId="77777777" w:rsidR="000411C5" w:rsidRDefault="000411C5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CENTRUM POWIADAMIANIA RATUNKOWEGO</w:t>
            </w:r>
          </w:p>
        </w:tc>
        <w:tc>
          <w:tcPr>
            <w:tcW w:w="2322" w:type="dxa"/>
            <w:tcBorders>
              <w:top w:val="single" w:sz="8" w:space="0" w:color="1748A9"/>
              <w:left w:val="single" w:sz="8" w:space="0" w:color="1748A9"/>
              <w:bottom w:val="single" w:sz="8" w:space="0" w:color="1748A9"/>
              <w:right w:val="single" w:sz="8" w:space="0" w:color="1748A9"/>
            </w:tcBorders>
            <w:hideMark/>
          </w:tcPr>
          <w:p w14:paraId="2D9C7D00" w14:textId="77777777" w:rsidR="000411C5" w:rsidRDefault="000411C5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112</w:t>
            </w:r>
          </w:p>
        </w:tc>
      </w:tr>
      <w:tr w:rsidR="000411C5" w14:paraId="66301AE2" w14:textId="77777777" w:rsidTr="000411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top w:val="single" w:sz="8" w:space="0" w:color="1748A9"/>
              <w:left w:val="single" w:sz="8" w:space="0" w:color="1748A9"/>
              <w:bottom w:val="single" w:sz="8" w:space="0" w:color="1748A9"/>
              <w:right w:val="single" w:sz="8" w:space="0" w:color="1748A9"/>
            </w:tcBorders>
            <w:hideMark/>
          </w:tcPr>
          <w:p w14:paraId="70F03263" w14:textId="77777777" w:rsidR="000411C5" w:rsidRDefault="000411C5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PAŃSTWOWE RATOWNICTWO MEDYCZNE „</w:t>
            </w:r>
            <w:r>
              <w:rPr>
                <w:rFonts w:cstheme="minorHAnsi"/>
                <w:i/>
              </w:rPr>
              <w:t>POGOTOWIE RATUNKOWE</w:t>
            </w:r>
            <w:r>
              <w:rPr>
                <w:rFonts w:cstheme="minorHAnsi"/>
              </w:rPr>
              <w:t>”</w:t>
            </w:r>
          </w:p>
        </w:tc>
        <w:tc>
          <w:tcPr>
            <w:tcW w:w="2322" w:type="dxa"/>
            <w:tcBorders>
              <w:top w:val="single" w:sz="8" w:space="0" w:color="1748A9"/>
              <w:left w:val="single" w:sz="8" w:space="0" w:color="1748A9"/>
              <w:bottom w:val="single" w:sz="8" w:space="0" w:color="1748A9"/>
              <w:right w:val="single" w:sz="8" w:space="0" w:color="1748A9"/>
            </w:tcBorders>
            <w:hideMark/>
          </w:tcPr>
          <w:p w14:paraId="49CA050A" w14:textId="77777777" w:rsidR="000411C5" w:rsidRDefault="000411C5">
            <w:pPr>
              <w:spacing w:after="12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999</w:t>
            </w:r>
          </w:p>
        </w:tc>
      </w:tr>
      <w:tr w:rsidR="000411C5" w14:paraId="76066DC9" w14:textId="77777777" w:rsidTr="00041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top w:val="single" w:sz="8" w:space="0" w:color="1748A9"/>
              <w:left w:val="single" w:sz="8" w:space="0" w:color="1748A9"/>
              <w:bottom w:val="single" w:sz="8" w:space="0" w:color="1748A9"/>
              <w:right w:val="single" w:sz="8" w:space="0" w:color="1748A9"/>
            </w:tcBorders>
            <w:hideMark/>
          </w:tcPr>
          <w:p w14:paraId="5E845087" w14:textId="77777777" w:rsidR="000411C5" w:rsidRDefault="000411C5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PAŃSTWOWA STRAŻ POŻARNA</w:t>
            </w:r>
          </w:p>
        </w:tc>
        <w:tc>
          <w:tcPr>
            <w:tcW w:w="2322" w:type="dxa"/>
            <w:tcBorders>
              <w:top w:val="single" w:sz="8" w:space="0" w:color="1748A9"/>
              <w:left w:val="single" w:sz="8" w:space="0" w:color="1748A9"/>
              <w:bottom w:val="single" w:sz="8" w:space="0" w:color="1748A9"/>
              <w:right w:val="single" w:sz="8" w:space="0" w:color="1748A9"/>
            </w:tcBorders>
            <w:hideMark/>
          </w:tcPr>
          <w:p w14:paraId="1512319F" w14:textId="77777777" w:rsidR="000411C5" w:rsidRDefault="000411C5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998</w:t>
            </w:r>
          </w:p>
        </w:tc>
      </w:tr>
      <w:tr w:rsidR="000411C5" w14:paraId="450D3DE1" w14:textId="77777777" w:rsidTr="000411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top w:val="single" w:sz="8" w:space="0" w:color="1748A9"/>
              <w:left w:val="single" w:sz="8" w:space="0" w:color="1748A9"/>
              <w:bottom w:val="single" w:sz="8" w:space="0" w:color="1748A9"/>
              <w:right w:val="single" w:sz="8" w:space="0" w:color="1748A9"/>
            </w:tcBorders>
            <w:hideMark/>
          </w:tcPr>
          <w:p w14:paraId="6FAEADBB" w14:textId="77777777" w:rsidR="000411C5" w:rsidRDefault="000411C5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POLICJA</w:t>
            </w:r>
          </w:p>
        </w:tc>
        <w:tc>
          <w:tcPr>
            <w:tcW w:w="2322" w:type="dxa"/>
            <w:tcBorders>
              <w:top w:val="single" w:sz="8" w:space="0" w:color="1748A9"/>
              <w:left w:val="single" w:sz="8" w:space="0" w:color="1748A9"/>
              <w:bottom w:val="single" w:sz="8" w:space="0" w:color="1748A9"/>
              <w:right w:val="single" w:sz="8" w:space="0" w:color="1748A9"/>
            </w:tcBorders>
            <w:hideMark/>
          </w:tcPr>
          <w:p w14:paraId="1B4BC690" w14:textId="77777777" w:rsidR="000411C5" w:rsidRDefault="000411C5">
            <w:pPr>
              <w:spacing w:after="12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997</w:t>
            </w:r>
          </w:p>
        </w:tc>
      </w:tr>
      <w:tr w:rsidR="000411C5" w14:paraId="3324EE72" w14:textId="77777777" w:rsidTr="00041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top w:val="single" w:sz="8" w:space="0" w:color="1748A9"/>
              <w:left w:val="single" w:sz="8" w:space="0" w:color="1748A9"/>
              <w:bottom w:val="single" w:sz="8" w:space="0" w:color="1748A9"/>
              <w:right w:val="single" w:sz="8" w:space="0" w:color="1748A9"/>
            </w:tcBorders>
            <w:hideMark/>
          </w:tcPr>
          <w:p w14:paraId="280BCA17" w14:textId="77777777" w:rsidR="000411C5" w:rsidRDefault="000411C5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POGOTOWIE WODOCIĄGOWE</w:t>
            </w:r>
          </w:p>
        </w:tc>
        <w:tc>
          <w:tcPr>
            <w:tcW w:w="2322" w:type="dxa"/>
            <w:tcBorders>
              <w:top w:val="single" w:sz="8" w:space="0" w:color="1748A9"/>
              <w:left w:val="single" w:sz="8" w:space="0" w:color="1748A9"/>
              <w:bottom w:val="single" w:sz="8" w:space="0" w:color="1748A9"/>
              <w:right w:val="single" w:sz="8" w:space="0" w:color="1748A9"/>
            </w:tcBorders>
            <w:hideMark/>
          </w:tcPr>
          <w:p w14:paraId="675496AA" w14:textId="77777777" w:rsidR="000411C5" w:rsidRDefault="000411C5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994</w:t>
            </w:r>
          </w:p>
        </w:tc>
      </w:tr>
      <w:tr w:rsidR="000411C5" w14:paraId="7C8479A6" w14:textId="77777777" w:rsidTr="000411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top w:val="single" w:sz="8" w:space="0" w:color="1748A9"/>
              <w:left w:val="single" w:sz="8" w:space="0" w:color="1748A9"/>
              <w:bottom w:val="single" w:sz="8" w:space="0" w:color="1748A9"/>
              <w:right w:val="single" w:sz="8" w:space="0" w:color="1748A9"/>
            </w:tcBorders>
            <w:hideMark/>
          </w:tcPr>
          <w:p w14:paraId="2ADC5A77" w14:textId="77777777" w:rsidR="000411C5" w:rsidRDefault="000411C5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POGOTOWIE GAZOWE</w:t>
            </w:r>
          </w:p>
        </w:tc>
        <w:tc>
          <w:tcPr>
            <w:tcW w:w="2322" w:type="dxa"/>
            <w:tcBorders>
              <w:top w:val="single" w:sz="8" w:space="0" w:color="1748A9"/>
              <w:left w:val="single" w:sz="8" w:space="0" w:color="1748A9"/>
              <w:bottom w:val="single" w:sz="8" w:space="0" w:color="1748A9"/>
              <w:right w:val="single" w:sz="8" w:space="0" w:color="1748A9"/>
            </w:tcBorders>
            <w:hideMark/>
          </w:tcPr>
          <w:p w14:paraId="628752E8" w14:textId="77777777" w:rsidR="000411C5" w:rsidRDefault="000411C5">
            <w:pPr>
              <w:spacing w:after="12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992</w:t>
            </w:r>
          </w:p>
        </w:tc>
      </w:tr>
      <w:tr w:rsidR="000411C5" w14:paraId="7F69CBA7" w14:textId="77777777" w:rsidTr="00041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top w:val="single" w:sz="8" w:space="0" w:color="1748A9"/>
              <w:left w:val="single" w:sz="8" w:space="0" w:color="1748A9"/>
              <w:bottom w:val="single" w:sz="8" w:space="0" w:color="1748A9"/>
              <w:right w:val="single" w:sz="8" w:space="0" w:color="1748A9"/>
            </w:tcBorders>
            <w:hideMark/>
          </w:tcPr>
          <w:p w14:paraId="013BE0AD" w14:textId="77777777" w:rsidR="000411C5" w:rsidRDefault="000411C5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POGOTOWIE ENERGETYCZNE</w:t>
            </w:r>
          </w:p>
        </w:tc>
        <w:tc>
          <w:tcPr>
            <w:tcW w:w="2322" w:type="dxa"/>
            <w:tcBorders>
              <w:top w:val="single" w:sz="8" w:space="0" w:color="1748A9"/>
              <w:left w:val="single" w:sz="8" w:space="0" w:color="1748A9"/>
              <w:bottom w:val="single" w:sz="8" w:space="0" w:color="1748A9"/>
              <w:right w:val="single" w:sz="8" w:space="0" w:color="1748A9"/>
            </w:tcBorders>
            <w:hideMark/>
          </w:tcPr>
          <w:p w14:paraId="7126FAA0" w14:textId="77777777" w:rsidR="000411C5" w:rsidRDefault="000411C5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991</w:t>
            </w:r>
          </w:p>
        </w:tc>
      </w:tr>
    </w:tbl>
    <w:p w14:paraId="18B6B0E5" w14:textId="77777777" w:rsidR="009709E4" w:rsidRPr="00F27FF4" w:rsidRDefault="009709E4" w:rsidP="003A0DB8">
      <w:pPr>
        <w:pStyle w:val="Bezodstpw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7C1334" w:rsidRPr="00AA0E48" w14:paraId="0CCB9A74" w14:textId="77777777" w:rsidTr="005322E4">
        <w:trPr>
          <w:trHeight w:val="907"/>
        </w:trPr>
        <w:tc>
          <w:tcPr>
            <w:tcW w:w="9212" w:type="dxa"/>
            <w:shd w:val="clear" w:color="auto" w:fill="FFC000"/>
            <w:vAlign w:val="center"/>
          </w:tcPr>
          <w:p w14:paraId="33ACF1F9" w14:textId="2A9F3FAC" w:rsidR="007C1334" w:rsidRPr="004C1B71" w:rsidRDefault="007C1334" w:rsidP="005322E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5" w:hanging="357"/>
              <w:contextualSpacing w:val="0"/>
              <w:jc w:val="both"/>
              <w:rPr>
                <w:rFonts w:cstheme="minorHAnsi"/>
                <w:b/>
                <w:color w:val="0070C0"/>
              </w:rPr>
            </w:pPr>
            <w:r w:rsidRPr="00F22C0E">
              <w:rPr>
                <w:rFonts w:cstheme="minorHAnsi"/>
                <w:b/>
                <w:color w:val="1B35A5"/>
              </w:rPr>
              <w:t>Potwierdzenie, że prowadzący zakład podjął odpowiednie działania w zakresie przygotowania zakładu do współpracy ze służbami odpow</w:t>
            </w:r>
            <w:r w:rsidR="00E75BDB">
              <w:rPr>
                <w:rFonts w:cstheme="minorHAnsi"/>
                <w:b/>
                <w:color w:val="1B35A5"/>
              </w:rPr>
              <w:t>iedzialnymi za bezpieczeństwo i </w:t>
            </w:r>
            <w:r w:rsidRPr="00F22C0E">
              <w:rPr>
                <w:rFonts w:cstheme="minorHAnsi"/>
                <w:b/>
                <w:color w:val="1B35A5"/>
              </w:rPr>
              <w:t>reagowania na wypadek zagrożeń</w:t>
            </w:r>
          </w:p>
        </w:tc>
      </w:tr>
    </w:tbl>
    <w:p w14:paraId="79F10212" w14:textId="77777777" w:rsidR="003F2AC9" w:rsidRDefault="003F2AC9" w:rsidP="003F2AC9">
      <w:pPr>
        <w:pStyle w:val="Bezodstpw"/>
      </w:pPr>
    </w:p>
    <w:p w14:paraId="2DE953A4" w14:textId="3153BAC3" w:rsidR="00952E5E" w:rsidRPr="00952E5E" w:rsidRDefault="00952E5E" w:rsidP="00751B69">
      <w:pPr>
        <w:spacing w:after="120"/>
        <w:jc w:val="both"/>
      </w:pPr>
      <w:r w:rsidRPr="00952E5E">
        <w:t>Produkcja, przetwarzanie, transport lub magazynowanie niebezpiecznych (łatwopalnych, wybuchowych, toksycznych, niebezpiecznych dla środowiska) substancji chemicznych w dużych ilościach stwarza potencjalne zagrożenie związane z ich uwolnieniem do otoczenia w sposób niekontrolowany. Zdarzenia takie można przewidzieć teoretycznie, oszacować prawdopodobieństwo ich zajścia, ale nie można ściśle określić miejsca i czasu ich wystąpienia, jak również dokładnie oznaczyć zasięgu oddziaływania i skali ryzyka dla ludzi i środowiska. W ustawie z dnia 27 kwietnia 2001 r. - Prawo ochrony środowiska (</w:t>
      </w:r>
      <w:r w:rsidR="00BA21C9">
        <w:t>teks</w:t>
      </w:r>
      <w:r w:rsidR="00973CB4">
        <w:t>t jedn. Dz. U. z 2020 r., poz. 12</w:t>
      </w:r>
      <w:r w:rsidR="00BA21C9">
        <w:t>19</w:t>
      </w:r>
      <w:r w:rsidRPr="00952E5E">
        <w:t xml:space="preserve">) sytuację taką określa się mianem poważnej awarii i rozumie się przez nią zdarzenie, w szczególności emisję, pożar lub eksplozję, powstałe w trakcie procesu przemysłowego, magazynowania lub transportu, w których występuje jedna lub więcej niebezpiecznych substancji, prowadzące do natychmiastowego powstania zagrożenia życia lub zdrowia ludzi lub środowiska lub powstania takiego zagrożenia z opóźnieniem. Artykuł 249 cytowanej ustawy nakłada na prowadzącego zakład, stwarzający możliwość wystąpienia poważnej awarii - obowiązek zapewnienia, aby zakład ten był zaprojektowany, wykonany, prowadzony i likwidowany w sposób zapobiegający awariom przemysłowym i ograniczający ich skutki dla ludzi oraz środowiska. </w:t>
      </w:r>
    </w:p>
    <w:p w14:paraId="506DD789" w14:textId="4576A53E" w:rsidR="00BA21C9" w:rsidRDefault="00952E5E" w:rsidP="00C73D58">
      <w:pPr>
        <w:spacing w:after="120"/>
        <w:jc w:val="both"/>
      </w:pPr>
      <w:r w:rsidRPr="00952E5E">
        <w:t xml:space="preserve">Baza Paliw nr </w:t>
      </w:r>
      <w:r w:rsidR="009709E4">
        <w:t>19 w Grabownie Wielkim</w:t>
      </w:r>
      <w:r w:rsidR="004637D3">
        <w:rPr>
          <w:rFonts w:cs="Arial"/>
        </w:rPr>
        <w:t xml:space="preserve">, ze względu na ilości substancji niebezpiecznych (palnych) </w:t>
      </w:r>
      <w:r w:rsidR="004637D3">
        <w:t xml:space="preserve"> magazynowanych na jej terenie, zgodnie z rozporządzeniem ministra Rozwoju z dnia 29 stycznia 2016 roku, w sprawie rodzajów i ilości substancji niebezpiecznych, decydujących </w:t>
      </w:r>
      <w:r w:rsidR="004C38B6">
        <w:t>o zaliczeniu zakładu do zakładu o zwiększonym  lub dużym ryzyku wystąpienia poważnej awarii przemysłowej (</w:t>
      </w:r>
      <w:r w:rsidR="00DA3C90">
        <w:t>Dz</w:t>
      </w:r>
      <w:r w:rsidRPr="00952E5E">
        <w:t>.</w:t>
      </w:r>
      <w:r w:rsidR="00DA3C90">
        <w:t xml:space="preserve"> U. z 2016 r., poz. 138) została </w:t>
      </w:r>
      <w:r w:rsidR="00DA3C90" w:rsidRPr="00E61253">
        <w:t xml:space="preserve">zaklasyfikowana do zakładów o </w:t>
      </w:r>
      <w:r w:rsidR="009709E4" w:rsidRPr="00E61253">
        <w:t>zwiększonym</w:t>
      </w:r>
      <w:r w:rsidR="00DA3C90" w:rsidRPr="00E61253">
        <w:t xml:space="preserve"> ryzyku</w:t>
      </w:r>
      <w:r w:rsidR="00DA3C90">
        <w:t xml:space="preserve">. </w:t>
      </w:r>
      <w:r w:rsidRPr="00952E5E">
        <w:t xml:space="preserve"> Tym samym prowadzący zakład, w myśl ustawy Prawo ochrony środowiska zobowiązany, jest m.in. do podjęcia odpowiednich przygotowań w zakładzie, w tym również w porozumieniu ze służbami ratowniczymi, które cyklicznie kontrolują takie zakłady, w celu zapobiegania powstawaniu awarii, zaś w przypadku ich wystąpienia – opanowania zdarzenia oraz zminimalizowania jej skutków.</w:t>
      </w:r>
    </w:p>
    <w:p w14:paraId="73AE2744" w14:textId="5AB38F58" w:rsidR="00C73D58" w:rsidRDefault="00C73D58" w:rsidP="00C73D58">
      <w:pPr>
        <w:spacing w:after="120"/>
        <w:jc w:val="both"/>
      </w:pPr>
    </w:p>
    <w:p w14:paraId="358F15C3" w14:textId="21E65685" w:rsidR="00C73D58" w:rsidRDefault="00C73D58" w:rsidP="00C73D58">
      <w:pPr>
        <w:spacing w:after="120"/>
        <w:jc w:val="both"/>
      </w:pPr>
    </w:p>
    <w:p w14:paraId="1C91E650" w14:textId="526391E0" w:rsidR="00C73D58" w:rsidRDefault="00C73D58" w:rsidP="00C73D58">
      <w:pPr>
        <w:spacing w:after="120"/>
        <w:jc w:val="both"/>
      </w:pPr>
    </w:p>
    <w:p w14:paraId="50E01B10" w14:textId="7C93F558" w:rsidR="00C73D58" w:rsidRDefault="00C73D58" w:rsidP="00C73D58">
      <w:pPr>
        <w:spacing w:after="120"/>
        <w:jc w:val="both"/>
      </w:pPr>
    </w:p>
    <w:p w14:paraId="53381AB1" w14:textId="77777777" w:rsidR="00C73D58" w:rsidRDefault="00C73D58" w:rsidP="00C73D58">
      <w:pPr>
        <w:spacing w:after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5318E6" w:rsidRPr="00F27FF4" w14:paraId="10306F08" w14:textId="77777777" w:rsidTr="005322E4">
        <w:trPr>
          <w:trHeight w:val="454"/>
        </w:trPr>
        <w:tc>
          <w:tcPr>
            <w:tcW w:w="9212" w:type="dxa"/>
            <w:shd w:val="clear" w:color="auto" w:fill="FFC000"/>
            <w:vAlign w:val="center"/>
          </w:tcPr>
          <w:p w14:paraId="20F272F2" w14:textId="5399420D" w:rsidR="005318E6" w:rsidRPr="00B13741" w:rsidRDefault="005318E6" w:rsidP="006562E3">
            <w:pPr>
              <w:pStyle w:val="Bezodstpw"/>
              <w:numPr>
                <w:ilvl w:val="0"/>
                <w:numId w:val="6"/>
              </w:numPr>
              <w:ind w:left="426"/>
            </w:pPr>
            <w:r w:rsidRPr="0077309E">
              <w:rPr>
                <w:rFonts w:cstheme="minorHAnsi"/>
                <w:b/>
                <w:color w:val="1B35A5"/>
              </w:rPr>
              <w:lastRenderedPageBreak/>
              <w:t>Odniesienie do zewnętrznego planu operac</w:t>
            </w:r>
            <w:r w:rsidR="00C30466">
              <w:rPr>
                <w:rFonts w:cstheme="minorHAnsi"/>
                <w:b/>
                <w:color w:val="1B35A5"/>
              </w:rPr>
              <w:t>yjno-ratowniczego</w:t>
            </w:r>
          </w:p>
        </w:tc>
      </w:tr>
    </w:tbl>
    <w:p w14:paraId="2D203377" w14:textId="77777777" w:rsidR="005318E6" w:rsidRDefault="005318E6" w:rsidP="005318E6">
      <w:pPr>
        <w:pStyle w:val="Bezodstpw"/>
      </w:pPr>
    </w:p>
    <w:p w14:paraId="4763207D" w14:textId="77777777" w:rsidR="00751B69" w:rsidRDefault="00952E5E" w:rsidP="008658ED">
      <w:pPr>
        <w:spacing w:after="120"/>
        <w:jc w:val="both"/>
        <w:rPr>
          <w:rFonts w:cstheme="minorHAnsi"/>
        </w:rPr>
      </w:pPr>
      <w:r w:rsidRPr="003D182A">
        <w:rPr>
          <w:rFonts w:cstheme="minorHAnsi"/>
        </w:rPr>
        <w:t xml:space="preserve">Baza Paliw nr </w:t>
      </w:r>
      <w:r w:rsidR="00751B69">
        <w:rPr>
          <w:rFonts w:cs="Arial"/>
        </w:rPr>
        <w:t xml:space="preserve">19 w Grabownie Wielkim </w:t>
      </w:r>
      <w:r w:rsidRPr="003D182A">
        <w:rPr>
          <w:rFonts w:cstheme="minorHAnsi"/>
        </w:rPr>
        <w:t xml:space="preserve">przekazała Komendantowi </w:t>
      </w:r>
      <w:r w:rsidR="00E147BB">
        <w:rPr>
          <w:rFonts w:cstheme="minorHAnsi"/>
        </w:rPr>
        <w:t>Powiatowemu</w:t>
      </w:r>
      <w:r w:rsidRPr="003D182A">
        <w:rPr>
          <w:rFonts w:cstheme="minorHAnsi"/>
        </w:rPr>
        <w:t xml:space="preserve"> Państwowej Straży Pożarnej w</w:t>
      </w:r>
      <w:r w:rsidR="00E147BB">
        <w:rPr>
          <w:rFonts w:cstheme="minorHAnsi"/>
        </w:rPr>
        <w:t xml:space="preserve"> Oleśnicy</w:t>
      </w:r>
      <w:r w:rsidRPr="003D182A">
        <w:rPr>
          <w:rFonts w:cstheme="minorHAnsi"/>
        </w:rPr>
        <w:t xml:space="preserve"> informacje niezbędne do opracowania zewnętrznego planu operacyjno-ratowniczego zgodnie z wymaganiami art. 261 ustawy Prawo ochrony środowiska. </w:t>
      </w:r>
      <w:r w:rsidR="008658ED">
        <w:rPr>
          <w:rFonts w:cstheme="minorHAnsi"/>
        </w:rPr>
        <w:t>Opracowanie zewnętrznego planu operacyjno-ratowniczego, leży w gestii Komendy Wojewódzkiej PSP (art. 265 POŚ), przy czym, Komendant Wojewódzki PSP ma prawo odstąpić</w:t>
      </w:r>
      <w:r w:rsidR="00E147BB">
        <w:rPr>
          <w:rFonts w:cstheme="minorHAnsi"/>
        </w:rPr>
        <w:t xml:space="preserve"> od jego przygotowania, jeśli z </w:t>
      </w:r>
      <w:r w:rsidR="008658ED">
        <w:rPr>
          <w:rFonts w:cstheme="minorHAnsi"/>
        </w:rPr>
        <w:t>informacji dostarczonych przez prowadzącego zakład wynika, w sposób niebudzący wątpliwości, że nie występuje ryzyko rozprzestrzeniania się skutków awarii poza zakład (art. 266 POŚ).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751B69" w:rsidRPr="00AA0E48" w14:paraId="43DC2A7F" w14:textId="77777777" w:rsidTr="005322E4">
        <w:trPr>
          <w:trHeight w:val="907"/>
        </w:trPr>
        <w:tc>
          <w:tcPr>
            <w:tcW w:w="9212" w:type="dxa"/>
            <w:shd w:val="clear" w:color="auto" w:fill="FFC000"/>
            <w:vAlign w:val="center"/>
          </w:tcPr>
          <w:p w14:paraId="40E24775" w14:textId="77777777" w:rsidR="00751B69" w:rsidRPr="004C1B71" w:rsidRDefault="00751B69" w:rsidP="005322E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5" w:hanging="357"/>
              <w:jc w:val="both"/>
              <w:rPr>
                <w:rFonts w:cstheme="minorHAnsi"/>
              </w:rPr>
            </w:pPr>
            <w:r w:rsidRPr="004C1B71">
              <w:rPr>
                <w:rFonts w:cstheme="minorHAnsi"/>
                <w:b/>
                <w:color w:val="1B35A5"/>
              </w:rPr>
              <w:t>Szczegółowe informacje dotyczące miejsca uzyskania dodatkowych informacji związanych z</w:t>
            </w:r>
            <w:r>
              <w:rPr>
                <w:rFonts w:cstheme="minorHAnsi"/>
                <w:b/>
                <w:color w:val="1B35A5"/>
              </w:rPr>
              <w:t> </w:t>
            </w:r>
            <w:r w:rsidRPr="004C1B71">
              <w:rPr>
                <w:rFonts w:cstheme="minorHAnsi"/>
                <w:b/>
                <w:color w:val="1B35A5"/>
              </w:rPr>
              <w:t>Bazą Paliw nr</w:t>
            </w:r>
            <w:r>
              <w:rPr>
                <w:rFonts w:cstheme="minorHAnsi"/>
                <w:b/>
                <w:color w:val="1B35A5"/>
              </w:rPr>
              <w:t xml:space="preserve"> 19 w Grabownie Wielkim</w:t>
            </w:r>
            <w:r w:rsidRPr="004C1B71">
              <w:rPr>
                <w:rFonts w:cstheme="minorHAnsi"/>
                <w:b/>
                <w:color w:val="1B35A5"/>
              </w:rPr>
              <w:t>, z zastrzeżeniem wymogów dotyczących poufnych informacji ustalonych w przepisach krajowych</w:t>
            </w:r>
          </w:p>
        </w:tc>
      </w:tr>
    </w:tbl>
    <w:p w14:paraId="70571F8D" w14:textId="77777777" w:rsidR="008658ED" w:rsidRDefault="008658ED" w:rsidP="00B60D40">
      <w:pPr>
        <w:spacing w:before="120" w:after="120"/>
        <w:contextualSpacing/>
        <w:jc w:val="both"/>
      </w:pPr>
    </w:p>
    <w:p w14:paraId="5962671F" w14:textId="213A383D" w:rsidR="00B02C40" w:rsidRPr="00F27FF4" w:rsidRDefault="00B02C40" w:rsidP="00B60D40">
      <w:pPr>
        <w:spacing w:before="120" w:after="120"/>
        <w:contextualSpacing/>
        <w:jc w:val="both"/>
      </w:pPr>
      <w:r w:rsidRPr="00F27FF4">
        <w:t>Dodatkowe infor</w:t>
      </w:r>
      <w:r w:rsidR="00C2735A">
        <w:t xml:space="preserve">macje dotyczące Bazy Paliw nr </w:t>
      </w:r>
      <w:r w:rsidR="00751B69">
        <w:rPr>
          <w:rFonts w:cs="Arial"/>
        </w:rPr>
        <w:t>19 w Grabownie Wielkim</w:t>
      </w:r>
      <w:r w:rsidRPr="00F27FF4">
        <w:t>, w zakresie nieobjętym tajemnicą handlową i/lub tajemnicą przedsiębiorstwa</w:t>
      </w:r>
      <w:r w:rsidR="001F2FA5">
        <w:t>,</w:t>
      </w:r>
      <w:r w:rsidRPr="00F27FF4">
        <w:t xml:space="preserve"> można uzyskać kierując pisemny wniosek na adres: </w:t>
      </w:r>
    </w:p>
    <w:p w14:paraId="2F1AF6B1" w14:textId="77777777" w:rsidR="009577EF" w:rsidRDefault="009577EF" w:rsidP="009577EF">
      <w:pPr>
        <w:spacing w:before="120" w:after="120"/>
        <w:ind w:left="360"/>
        <w:contextualSpacing/>
        <w:jc w:val="center"/>
        <w:rPr>
          <w:b/>
        </w:rPr>
      </w:pPr>
      <w:r>
        <w:rPr>
          <w:b/>
        </w:rPr>
        <w:t>PERN S.A.</w:t>
      </w:r>
    </w:p>
    <w:p w14:paraId="3876A364" w14:textId="77777777" w:rsidR="009577EF" w:rsidRPr="004105A0" w:rsidRDefault="009577EF" w:rsidP="009577EF">
      <w:pPr>
        <w:spacing w:before="120" w:after="120"/>
        <w:ind w:left="360"/>
        <w:contextualSpacing/>
        <w:jc w:val="center"/>
        <w:rPr>
          <w:b/>
        </w:rPr>
      </w:pPr>
      <w:r>
        <w:rPr>
          <w:b/>
        </w:rPr>
        <w:t>u</w:t>
      </w:r>
      <w:r w:rsidRPr="004105A0">
        <w:rPr>
          <w:b/>
        </w:rPr>
        <w:t xml:space="preserve">l. </w:t>
      </w:r>
      <w:r>
        <w:rPr>
          <w:b/>
        </w:rPr>
        <w:t>Wyszogrodzka 133</w:t>
      </w:r>
    </w:p>
    <w:p w14:paraId="3A670AEC" w14:textId="77777777" w:rsidR="009577EF" w:rsidRDefault="009577EF" w:rsidP="009577EF">
      <w:pPr>
        <w:spacing w:before="120" w:after="120"/>
        <w:ind w:left="360"/>
        <w:contextualSpacing/>
        <w:jc w:val="center"/>
        <w:rPr>
          <w:b/>
        </w:rPr>
      </w:pPr>
      <w:r w:rsidRPr="004105A0">
        <w:rPr>
          <w:b/>
        </w:rPr>
        <w:t>0</w:t>
      </w:r>
      <w:r>
        <w:rPr>
          <w:b/>
        </w:rPr>
        <w:t>9</w:t>
      </w:r>
      <w:r w:rsidRPr="004105A0">
        <w:rPr>
          <w:b/>
        </w:rPr>
        <w:t>-</w:t>
      </w:r>
      <w:r>
        <w:rPr>
          <w:b/>
        </w:rPr>
        <w:t>410</w:t>
      </w:r>
      <w:r w:rsidRPr="004105A0">
        <w:rPr>
          <w:b/>
        </w:rPr>
        <w:t xml:space="preserve"> </w:t>
      </w:r>
      <w:r>
        <w:rPr>
          <w:b/>
        </w:rPr>
        <w:t>Płock</w:t>
      </w:r>
    </w:p>
    <w:p w14:paraId="1E1AC02D" w14:textId="77777777" w:rsidR="0001518E" w:rsidRDefault="00066736" w:rsidP="00066736">
      <w:pPr>
        <w:spacing w:after="120"/>
        <w:jc w:val="both"/>
        <w:rPr>
          <w:rFonts w:cstheme="minorHAnsi"/>
        </w:rPr>
      </w:pPr>
      <w:r w:rsidRPr="00E909F0">
        <w:rPr>
          <w:rFonts w:cstheme="minorHAnsi"/>
        </w:rPr>
        <w:t xml:space="preserve">Informacje związane z: </w:t>
      </w:r>
      <w:bookmarkStart w:id="2" w:name="_GoBack"/>
      <w:bookmarkEnd w:id="2"/>
    </w:p>
    <w:p w14:paraId="034B39EB" w14:textId="77777777" w:rsidR="0001518E" w:rsidRDefault="00066736" w:rsidP="005322E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cstheme="minorHAnsi"/>
        </w:rPr>
      </w:pPr>
      <w:r w:rsidRPr="005322E4">
        <w:rPr>
          <w:rFonts w:eastAsia="Times New Roman" w:cs="Arial"/>
        </w:rPr>
        <w:t>zatwierdzonymi</w:t>
      </w:r>
      <w:r w:rsidRPr="0001518E">
        <w:rPr>
          <w:rFonts w:cstheme="minorHAnsi"/>
        </w:rPr>
        <w:t xml:space="preserve"> raportami o bezpieczeństwie lub ich zmianami;  </w:t>
      </w:r>
    </w:p>
    <w:p w14:paraId="77F9AF5B" w14:textId="77777777" w:rsidR="0001518E" w:rsidRDefault="00066736" w:rsidP="005322E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cstheme="minorHAnsi"/>
        </w:rPr>
      </w:pPr>
      <w:r w:rsidRPr="0001518E">
        <w:rPr>
          <w:rFonts w:cstheme="minorHAnsi"/>
        </w:rPr>
        <w:t xml:space="preserve">przyjętymi zewnętrznymi planami operacyjno-ratowniczymi; </w:t>
      </w:r>
    </w:p>
    <w:p w14:paraId="40C91EBC" w14:textId="77777777" w:rsidR="0001518E" w:rsidRDefault="00066736" w:rsidP="005322E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cstheme="minorHAnsi"/>
        </w:rPr>
      </w:pPr>
      <w:r w:rsidRPr="005322E4">
        <w:rPr>
          <w:rFonts w:eastAsia="Times New Roman" w:cs="Arial"/>
        </w:rPr>
        <w:t>przedłożonymi</w:t>
      </w:r>
      <w:r w:rsidRPr="0001518E">
        <w:rPr>
          <w:rFonts w:cstheme="minorHAnsi"/>
        </w:rPr>
        <w:t xml:space="preserve"> zgłoszeniami zakładów; </w:t>
      </w:r>
    </w:p>
    <w:p w14:paraId="7EACF99F" w14:textId="77777777" w:rsidR="0001518E" w:rsidRDefault="00066736" w:rsidP="005322E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cstheme="minorHAnsi"/>
        </w:rPr>
      </w:pPr>
      <w:r w:rsidRPr="005322E4">
        <w:rPr>
          <w:rFonts w:eastAsia="Times New Roman" w:cs="Arial"/>
        </w:rPr>
        <w:t>pozytywnie</w:t>
      </w:r>
      <w:r w:rsidRPr="0001518E">
        <w:rPr>
          <w:rFonts w:cstheme="minorHAnsi"/>
        </w:rPr>
        <w:t xml:space="preserve"> zatwierdzonymi programami zapobiegania poważnym awariom; </w:t>
      </w:r>
    </w:p>
    <w:p w14:paraId="4CF1351C" w14:textId="77777777" w:rsidR="0001518E" w:rsidRDefault="00066736" w:rsidP="005322E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cstheme="minorHAnsi"/>
        </w:rPr>
      </w:pPr>
      <w:r w:rsidRPr="005322E4">
        <w:rPr>
          <w:rFonts w:eastAsia="Times New Roman" w:cs="Arial"/>
        </w:rPr>
        <w:t>kontrolami</w:t>
      </w:r>
      <w:r w:rsidRPr="0001518E">
        <w:rPr>
          <w:rFonts w:cstheme="minorHAnsi"/>
        </w:rPr>
        <w:t xml:space="preserve"> planowanymi w terenie; </w:t>
      </w:r>
    </w:p>
    <w:p w14:paraId="5C8F3FD2" w14:textId="77777777" w:rsidR="0001518E" w:rsidRDefault="00066736" w:rsidP="005322E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cstheme="minorHAnsi"/>
        </w:rPr>
      </w:pPr>
      <w:r w:rsidRPr="005322E4">
        <w:rPr>
          <w:rFonts w:eastAsia="Times New Roman" w:cs="Arial"/>
        </w:rPr>
        <w:t>możliwością</w:t>
      </w:r>
      <w:r w:rsidRPr="0001518E">
        <w:rPr>
          <w:rFonts w:cstheme="minorHAnsi"/>
        </w:rPr>
        <w:t xml:space="preserve"> udziału społeczeństwa w postępowaniu, którego przedmiotem jest sporządzenie zewnętrznego planu operacyjno-ratowniczego (na 30 dni przed jego przyjęciem);</w:t>
      </w:r>
    </w:p>
    <w:p w14:paraId="7E905485" w14:textId="77777777" w:rsidR="0001518E" w:rsidRDefault="00066736" w:rsidP="005322E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cstheme="minorHAnsi"/>
        </w:rPr>
      </w:pPr>
      <w:r w:rsidRPr="005322E4">
        <w:rPr>
          <w:rFonts w:eastAsia="Times New Roman" w:cs="Arial"/>
        </w:rPr>
        <w:t>instrukcjami</w:t>
      </w:r>
      <w:r w:rsidRPr="0001518E">
        <w:rPr>
          <w:rFonts w:cstheme="minorHAnsi"/>
        </w:rPr>
        <w:t xml:space="preserve"> o postępowaniu mieszkańców na wypadek wystąpienia awarii; </w:t>
      </w:r>
    </w:p>
    <w:p w14:paraId="02076E7A" w14:textId="77777777" w:rsidR="0001518E" w:rsidRDefault="00066736" w:rsidP="005322E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cstheme="minorHAnsi"/>
        </w:rPr>
      </w:pPr>
      <w:r w:rsidRPr="005322E4">
        <w:rPr>
          <w:rFonts w:eastAsia="Times New Roman" w:cs="Arial"/>
        </w:rPr>
        <w:t>corocznie</w:t>
      </w:r>
      <w:r w:rsidRPr="0001518E">
        <w:rPr>
          <w:rFonts w:cstheme="minorHAnsi"/>
        </w:rPr>
        <w:t xml:space="preserve"> aktualizowanym wykaze</w:t>
      </w:r>
      <w:r w:rsidR="0001518E">
        <w:rPr>
          <w:rFonts w:cstheme="minorHAnsi"/>
        </w:rPr>
        <w:t>m</w:t>
      </w:r>
      <w:r w:rsidRPr="0001518E">
        <w:rPr>
          <w:rFonts w:cstheme="minorHAnsi"/>
        </w:rPr>
        <w:t xml:space="preserve"> substancji niebezpiecznych znajdujących się w zakładach o dużym ryzyku; </w:t>
      </w:r>
    </w:p>
    <w:p w14:paraId="7225F10B" w14:textId="77777777" w:rsidR="0001518E" w:rsidRDefault="00066736" w:rsidP="005322E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cstheme="minorHAnsi"/>
        </w:rPr>
      </w:pPr>
      <w:r w:rsidRPr="005322E4">
        <w:rPr>
          <w:rFonts w:eastAsia="Times New Roman" w:cs="Arial"/>
        </w:rPr>
        <w:t>odstąpieniem</w:t>
      </w:r>
      <w:r w:rsidRPr="0001518E">
        <w:rPr>
          <w:rFonts w:cstheme="minorHAnsi"/>
        </w:rPr>
        <w:t xml:space="preserve"> od sporządzenia zewnętrznego planu operacyjno-ratowniczego</w:t>
      </w:r>
    </w:p>
    <w:p w14:paraId="349D3214" w14:textId="77777777" w:rsidR="00066736" w:rsidRPr="00386BC6" w:rsidRDefault="00066736" w:rsidP="00386BC6">
      <w:pPr>
        <w:spacing w:after="120"/>
        <w:jc w:val="both"/>
        <w:rPr>
          <w:rFonts w:cstheme="minorHAnsi"/>
        </w:rPr>
      </w:pPr>
      <w:r w:rsidRPr="0001518E">
        <w:rPr>
          <w:rFonts w:cstheme="minorHAnsi"/>
        </w:rPr>
        <w:t xml:space="preserve">podawane są również przez Komendanta Wojewódzkiego Państwowej Straży Pożarnej (na mocy art. 267 POŚ). </w:t>
      </w:r>
    </w:p>
    <w:sectPr w:rsidR="00066736" w:rsidRPr="00386BC6" w:rsidSect="0038130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4D147" w14:textId="77777777" w:rsidR="00D00D7D" w:rsidRDefault="00D00D7D" w:rsidP="00AC4FD8">
      <w:pPr>
        <w:spacing w:after="0" w:line="240" w:lineRule="auto"/>
      </w:pPr>
      <w:r>
        <w:separator/>
      </w:r>
    </w:p>
  </w:endnote>
  <w:endnote w:type="continuationSeparator" w:id="0">
    <w:p w14:paraId="68AF9B9D" w14:textId="77777777" w:rsidR="00D00D7D" w:rsidRDefault="00D00D7D" w:rsidP="00AC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GDPP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AF43AD" w14:paraId="34C125FF" w14:textId="77777777" w:rsidTr="00EE23A7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1A50BC"/>
        </w:tcPr>
        <w:p w14:paraId="71064385" w14:textId="2AE21A8C" w:rsidR="00AF43AD" w:rsidRDefault="00AF43AD">
          <w:pPr>
            <w:pStyle w:val="Stopka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4A4442" w:rsidRPr="004A4442">
            <w:rPr>
              <w:noProof/>
              <w:color w:val="FFFFFF" w:themeColor="background1"/>
            </w:rPr>
            <w:t>11</w:t>
          </w:r>
          <w:r>
            <w:rPr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18594BE4" w14:textId="774F38FA" w:rsidR="00AF43AD" w:rsidRDefault="00AF43AD" w:rsidP="00BA21C9">
          <w:pPr>
            <w:pStyle w:val="Stopka"/>
          </w:pPr>
          <w:r>
            <w:fldChar w:fldCharType="begin"/>
          </w:r>
          <w:r>
            <w:instrText xml:space="preserve"> STYLEREF  "1"  </w:instrText>
          </w:r>
          <w:r>
            <w:fldChar w:fldCharType="end"/>
          </w:r>
          <w:r>
            <w:t xml:space="preserve"> | </w:t>
          </w:r>
          <w:sdt>
            <w:sdtPr>
              <w:alias w:val="Firma"/>
              <w:id w:val="768736110"/>
              <w:placeholder>
                <w:docPart w:val="D3FF1F41863042C1A07A93B83780D614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BA21C9">
                <w:t>PERN S.A</w:t>
              </w:r>
              <w:r>
                <w:t>.</w:t>
              </w:r>
            </w:sdtContent>
          </w:sdt>
        </w:p>
      </w:tc>
    </w:tr>
  </w:tbl>
  <w:p w14:paraId="70DB7C01" w14:textId="77777777" w:rsidR="00AC4FD8" w:rsidRDefault="00AC4F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C9191" w14:textId="77777777" w:rsidR="00D00D7D" w:rsidRDefault="00D00D7D" w:rsidP="00AC4FD8">
      <w:pPr>
        <w:spacing w:after="0" w:line="240" w:lineRule="auto"/>
      </w:pPr>
      <w:r>
        <w:separator/>
      </w:r>
    </w:p>
  </w:footnote>
  <w:footnote w:type="continuationSeparator" w:id="0">
    <w:p w14:paraId="333D00A8" w14:textId="77777777" w:rsidR="00D00D7D" w:rsidRDefault="00D00D7D" w:rsidP="00AC4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5B34E9" w14:paraId="47B9196B" w14:textId="77777777" w:rsidTr="005B34E9">
      <w:tc>
        <w:tcPr>
          <w:tcW w:w="3500" w:type="pct"/>
          <w:tcBorders>
            <w:bottom w:val="single" w:sz="4" w:space="0" w:color="auto"/>
          </w:tcBorders>
          <w:vAlign w:val="bottom"/>
        </w:tcPr>
        <w:p w14:paraId="30A5BE75" w14:textId="77777777" w:rsidR="005B34E9" w:rsidRDefault="00D00D7D" w:rsidP="006C0B65">
          <w:pPr>
            <w:pStyle w:val="Nagwek"/>
            <w:jc w:val="both"/>
            <w:rPr>
              <w:color w:val="76923C" w:themeColor="accent3" w:themeShade="BF"/>
              <w:szCs w:val="24"/>
            </w:rPr>
          </w:pPr>
          <w:sdt>
            <w:sdtPr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alias w:val="Tytuł"/>
              <w:id w:val="1684322953"/>
              <w:placeholder>
                <w:docPart w:val="87F38152C8EC4E6D86A6EAC8789B03C9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5B34E9" w:rsidRPr="005B34E9">
                <w:rPr>
                  <w:rFonts w:asciiTheme="minorHAnsi" w:hAnsiTheme="minorHAnsi"/>
                  <w:b/>
                  <w:bCs/>
                  <w:caps/>
                  <w:sz w:val="22"/>
                  <w:szCs w:val="22"/>
                </w:rPr>
                <w:t xml:space="preserve">Informacje na temat środków bezpieczeństwa i sposobu postępowania w przypadku wystąpienia poważnej awarii przemysłowej w Bazie Paliw nr </w:t>
              </w:r>
              <w:r w:rsidR="00C36D99">
                <w:rPr>
                  <w:rFonts w:asciiTheme="minorHAnsi" w:hAnsiTheme="minorHAnsi"/>
                  <w:b/>
                  <w:bCs/>
                  <w:caps/>
                  <w:sz w:val="22"/>
                  <w:szCs w:val="22"/>
                </w:rPr>
                <w:t>19 w grabownie wielkim</w:t>
              </w:r>
            </w:sdtContent>
          </w:sdt>
        </w:p>
      </w:tc>
      <w:sdt>
        <w:sdtPr>
          <w:rPr>
            <w:color w:val="FFFFFF" w:themeColor="background1"/>
          </w:rPr>
          <w:alias w:val="Data"/>
          <w:id w:val="-1880165902"/>
          <w:placeholder>
            <w:docPart w:val="7410A34F2D2746C0876FDDFBF406BB79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1-08-03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1A50BC"/>
              <w:vAlign w:val="bottom"/>
            </w:tcPr>
            <w:p w14:paraId="61885F33" w14:textId="33AFF096" w:rsidR="005B34E9" w:rsidRDefault="00C73D58" w:rsidP="008C3E9D">
              <w:pPr>
                <w:pStyle w:val="Nagwek"/>
                <w:jc w:val="cent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3 sierpnia 2021</w:t>
              </w:r>
            </w:p>
          </w:tc>
        </w:sdtContent>
      </w:sdt>
    </w:tr>
  </w:tbl>
  <w:p w14:paraId="2310FB4F" w14:textId="77777777" w:rsidR="002603AF" w:rsidRPr="002603AF" w:rsidRDefault="002603AF" w:rsidP="002603AF">
    <w:pPr>
      <w:pStyle w:val="Nagwek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844FB0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E334E5"/>
    <w:multiLevelType w:val="hybridMultilevel"/>
    <w:tmpl w:val="E8768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97D1E"/>
    <w:multiLevelType w:val="hybridMultilevel"/>
    <w:tmpl w:val="531A5D04"/>
    <w:lvl w:ilvl="0" w:tplc="6DDAC0FC">
      <w:start w:val="2"/>
      <w:numFmt w:val="bullet"/>
      <w:lvlText w:val="-"/>
      <w:lvlJc w:val="left"/>
      <w:pPr>
        <w:ind w:left="-424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-3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2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1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-6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</w:abstractNum>
  <w:abstractNum w:abstractNumId="4" w15:restartNumberingAfterBreak="0">
    <w:nsid w:val="0C1C2D42"/>
    <w:multiLevelType w:val="hybridMultilevel"/>
    <w:tmpl w:val="A0543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94DF94">
      <w:numFmt w:val="bullet"/>
      <w:lvlText w:val="•"/>
      <w:lvlJc w:val="left"/>
      <w:pPr>
        <w:ind w:left="1440" w:hanging="360"/>
      </w:pPr>
      <w:rPr>
        <w:rFonts w:ascii="Calibri" w:eastAsia="Times New Roman" w:hAnsi="Calibri" w:cs="Arial"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645D9"/>
    <w:multiLevelType w:val="multilevel"/>
    <w:tmpl w:val="FCD6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7AC"/>
    <w:multiLevelType w:val="multilevel"/>
    <w:tmpl w:val="B10E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2123C"/>
    <w:multiLevelType w:val="hybridMultilevel"/>
    <w:tmpl w:val="767E22F0"/>
    <w:lvl w:ilvl="0" w:tplc="04150011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8" w15:restartNumberingAfterBreak="0">
    <w:nsid w:val="23B75F9D"/>
    <w:multiLevelType w:val="hybridMultilevel"/>
    <w:tmpl w:val="87043966"/>
    <w:lvl w:ilvl="0" w:tplc="E6B2D34A">
      <w:start w:val="1"/>
      <w:numFmt w:val="decimal"/>
      <w:lvlText w:val="%1."/>
      <w:lvlJc w:val="left"/>
      <w:pPr>
        <w:ind w:left="1004" w:hanging="360"/>
      </w:pPr>
      <w:rPr>
        <w:rFonts w:cs="Arial" w:hint="default"/>
        <w:b/>
        <w:color w:val="1B35A5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4812F86"/>
    <w:multiLevelType w:val="hybridMultilevel"/>
    <w:tmpl w:val="EC0AFB52"/>
    <w:lvl w:ilvl="0" w:tplc="0415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0" w15:restartNumberingAfterBreak="0">
    <w:nsid w:val="359301B5"/>
    <w:multiLevelType w:val="hybridMultilevel"/>
    <w:tmpl w:val="35BCD4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DA1E80"/>
    <w:multiLevelType w:val="hybridMultilevel"/>
    <w:tmpl w:val="BB843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139EF"/>
    <w:multiLevelType w:val="hybridMultilevel"/>
    <w:tmpl w:val="774613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64A69"/>
    <w:multiLevelType w:val="hybridMultilevel"/>
    <w:tmpl w:val="B0D8017C"/>
    <w:lvl w:ilvl="0" w:tplc="BAE8F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A67C6"/>
    <w:multiLevelType w:val="hybridMultilevel"/>
    <w:tmpl w:val="D0A86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11501"/>
    <w:multiLevelType w:val="hybridMultilevel"/>
    <w:tmpl w:val="C824A502"/>
    <w:lvl w:ilvl="0" w:tplc="0415000B">
      <w:start w:val="1"/>
      <w:numFmt w:val="bullet"/>
      <w:lvlText w:val=""/>
      <w:lvlJc w:val="left"/>
      <w:pPr>
        <w:ind w:left="11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6" w15:restartNumberingAfterBreak="0">
    <w:nsid w:val="3FCD68A7"/>
    <w:multiLevelType w:val="hybridMultilevel"/>
    <w:tmpl w:val="3092BC72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F0B9B"/>
    <w:multiLevelType w:val="hybridMultilevel"/>
    <w:tmpl w:val="C6064DAA"/>
    <w:lvl w:ilvl="0" w:tplc="E5E28AA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B2348"/>
    <w:multiLevelType w:val="hybridMultilevel"/>
    <w:tmpl w:val="7FE64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84BAE"/>
    <w:multiLevelType w:val="hybridMultilevel"/>
    <w:tmpl w:val="0A7A3F10"/>
    <w:lvl w:ilvl="0" w:tplc="0415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0" w15:restartNumberingAfterBreak="0">
    <w:nsid w:val="62FD5FF9"/>
    <w:multiLevelType w:val="hybridMultilevel"/>
    <w:tmpl w:val="39609E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56596A"/>
    <w:multiLevelType w:val="singleLevel"/>
    <w:tmpl w:val="0A4EC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664419A7"/>
    <w:multiLevelType w:val="hybridMultilevel"/>
    <w:tmpl w:val="9F7E16B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F932DB"/>
    <w:multiLevelType w:val="hybridMultilevel"/>
    <w:tmpl w:val="56B2696C"/>
    <w:lvl w:ilvl="0" w:tplc="92CE8F42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88B6638"/>
    <w:multiLevelType w:val="hybridMultilevel"/>
    <w:tmpl w:val="80AA6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258E2"/>
    <w:multiLevelType w:val="hybridMultilevel"/>
    <w:tmpl w:val="02586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294A"/>
    <w:multiLevelType w:val="multilevel"/>
    <w:tmpl w:val="8F9257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F3911"/>
    <w:multiLevelType w:val="hybridMultilevel"/>
    <w:tmpl w:val="255808A2"/>
    <w:lvl w:ilvl="0" w:tplc="AA307ED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A0C99"/>
    <w:multiLevelType w:val="hybridMultilevel"/>
    <w:tmpl w:val="E32460D2"/>
    <w:lvl w:ilvl="0" w:tplc="0415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0"/>
  </w:num>
  <w:num w:numId="4">
    <w:abstractNumId w:val="24"/>
  </w:num>
  <w:num w:numId="5">
    <w:abstractNumId w:val="12"/>
  </w:num>
  <w:num w:numId="6">
    <w:abstractNumId w:val="8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4"/>
  </w:num>
  <w:num w:numId="11">
    <w:abstractNumId w:val="27"/>
  </w:num>
  <w:num w:numId="12">
    <w:abstractNumId w:val="19"/>
  </w:num>
  <w:num w:numId="13">
    <w:abstractNumId w:val="21"/>
  </w:num>
  <w:num w:numId="14">
    <w:abstractNumId w:val="7"/>
  </w:num>
  <w:num w:numId="15">
    <w:abstractNumId w:val="17"/>
  </w:num>
  <w:num w:numId="16">
    <w:abstractNumId w:val="15"/>
  </w:num>
  <w:num w:numId="17">
    <w:abstractNumId w:val="28"/>
  </w:num>
  <w:num w:numId="18">
    <w:abstractNumId w:val="11"/>
  </w:num>
  <w:num w:numId="19">
    <w:abstractNumId w:val="1"/>
  </w:num>
  <w:num w:numId="20">
    <w:abstractNumId w:val="6"/>
  </w:num>
  <w:num w:numId="21">
    <w:abstractNumId w:val="26"/>
  </w:num>
  <w:num w:numId="22">
    <w:abstractNumId w:val="5"/>
  </w:num>
  <w:num w:numId="23">
    <w:abstractNumId w:val="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2"/>
  </w:num>
  <w:num w:numId="27">
    <w:abstractNumId w:val="22"/>
  </w:num>
  <w:num w:numId="28">
    <w:abstractNumId w:val="16"/>
  </w:num>
  <w:num w:numId="29">
    <w:abstractNumId w:val="20"/>
  </w:num>
  <w:num w:numId="30">
    <w:abstractNumId w:val="9"/>
  </w:num>
  <w:num w:numId="31">
    <w:abstractNumId w:val="18"/>
  </w:num>
  <w:num w:numId="3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90"/>
    <w:rsid w:val="000005F5"/>
    <w:rsid w:val="0000089D"/>
    <w:rsid w:val="000034E9"/>
    <w:rsid w:val="000040CB"/>
    <w:rsid w:val="00004DD9"/>
    <w:rsid w:val="000139A7"/>
    <w:rsid w:val="0001518E"/>
    <w:rsid w:val="000177EF"/>
    <w:rsid w:val="00020436"/>
    <w:rsid w:val="0002087A"/>
    <w:rsid w:val="00020C39"/>
    <w:rsid w:val="00032DC2"/>
    <w:rsid w:val="00033B1E"/>
    <w:rsid w:val="0003413C"/>
    <w:rsid w:val="00037966"/>
    <w:rsid w:val="000406A2"/>
    <w:rsid w:val="00040849"/>
    <w:rsid w:val="000411C5"/>
    <w:rsid w:val="000449ED"/>
    <w:rsid w:val="000450FF"/>
    <w:rsid w:val="00047C02"/>
    <w:rsid w:val="000518AC"/>
    <w:rsid w:val="0005764A"/>
    <w:rsid w:val="0006437E"/>
    <w:rsid w:val="00066736"/>
    <w:rsid w:val="0006691E"/>
    <w:rsid w:val="0007065F"/>
    <w:rsid w:val="000741DC"/>
    <w:rsid w:val="0007795C"/>
    <w:rsid w:val="00080116"/>
    <w:rsid w:val="000839CF"/>
    <w:rsid w:val="00083B65"/>
    <w:rsid w:val="0008412F"/>
    <w:rsid w:val="0008541B"/>
    <w:rsid w:val="00086E54"/>
    <w:rsid w:val="00091940"/>
    <w:rsid w:val="0009300F"/>
    <w:rsid w:val="00093573"/>
    <w:rsid w:val="00096123"/>
    <w:rsid w:val="00096D39"/>
    <w:rsid w:val="00097371"/>
    <w:rsid w:val="00097B60"/>
    <w:rsid w:val="00097EB1"/>
    <w:rsid w:val="000A3467"/>
    <w:rsid w:val="000B2970"/>
    <w:rsid w:val="000C013A"/>
    <w:rsid w:val="000C0F46"/>
    <w:rsid w:val="000C3FA1"/>
    <w:rsid w:val="000C586F"/>
    <w:rsid w:val="000D12EB"/>
    <w:rsid w:val="000D5A94"/>
    <w:rsid w:val="000E086E"/>
    <w:rsid w:val="000F3514"/>
    <w:rsid w:val="000F3AA2"/>
    <w:rsid w:val="000F5256"/>
    <w:rsid w:val="000F52F5"/>
    <w:rsid w:val="000F5B53"/>
    <w:rsid w:val="001034B1"/>
    <w:rsid w:val="00103699"/>
    <w:rsid w:val="00107C55"/>
    <w:rsid w:val="00107D78"/>
    <w:rsid w:val="00110F73"/>
    <w:rsid w:val="00111681"/>
    <w:rsid w:val="001119C2"/>
    <w:rsid w:val="00113045"/>
    <w:rsid w:val="00114AC6"/>
    <w:rsid w:val="0011632F"/>
    <w:rsid w:val="00116719"/>
    <w:rsid w:val="00117B8C"/>
    <w:rsid w:val="0012444F"/>
    <w:rsid w:val="00130FEE"/>
    <w:rsid w:val="00142C8C"/>
    <w:rsid w:val="001437A9"/>
    <w:rsid w:val="00145BF6"/>
    <w:rsid w:val="00160B7F"/>
    <w:rsid w:val="00161D41"/>
    <w:rsid w:val="00162501"/>
    <w:rsid w:val="001712B0"/>
    <w:rsid w:val="00172AA7"/>
    <w:rsid w:val="00173934"/>
    <w:rsid w:val="001820B8"/>
    <w:rsid w:val="00187D1F"/>
    <w:rsid w:val="00193597"/>
    <w:rsid w:val="00193FB2"/>
    <w:rsid w:val="001A259B"/>
    <w:rsid w:val="001A3B88"/>
    <w:rsid w:val="001A4A66"/>
    <w:rsid w:val="001A702B"/>
    <w:rsid w:val="001A7477"/>
    <w:rsid w:val="001B241F"/>
    <w:rsid w:val="001B3597"/>
    <w:rsid w:val="001B50B1"/>
    <w:rsid w:val="001B5B51"/>
    <w:rsid w:val="001B678D"/>
    <w:rsid w:val="001C3F07"/>
    <w:rsid w:val="001C73A5"/>
    <w:rsid w:val="001D4049"/>
    <w:rsid w:val="001E1AA1"/>
    <w:rsid w:val="001E20CF"/>
    <w:rsid w:val="001E30AB"/>
    <w:rsid w:val="001E7345"/>
    <w:rsid w:val="001F26BD"/>
    <w:rsid w:val="001F2FA5"/>
    <w:rsid w:val="00204AD6"/>
    <w:rsid w:val="00211CBA"/>
    <w:rsid w:val="00212E75"/>
    <w:rsid w:val="00215812"/>
    <w:rsid w:val="002161C5"/>
    <w:rsid w:val="002165A1"/>
    <w:rsid w:val="0021739F"/>
    <w:rsid w:val="00217593"/>
    <w:rsid w:val="00230C1E"/>
    <w:rsid w:val="00232104"/>
    <w:rsid w:val="002346B6"/>
    <w:rsid w:val="00237154"/>
    <w:rsid w:val="00240A05"/>
    <w:rsid w:val="0024124F"/>
    <w:rsid w:val="00243470"/>
    <w:rsid w:val="00245A3B"/>
    <w:rsid w:val="00250935"/>
    <w:rsid w:val="00252103"/>
    <w:rsid w:val="00252FDC"/>
    <w:rsid w:val="00255148"/>
    <w:rsid w:val="00257F04"/>
    <w:rsid w:val="002603AF"/>
    <w:rsid w:val="00261796"/>
    <w:rsid w:val="00261F42"/>
    <w:rsid w:val="00263847"/>
    <w:rsid w:val="00273684"/>
    <w:rsid w:val="00274B96"/>
    <w:rsid w:val="00275E63"/>
    <w:rsid w:val="00280165"/>
    <w:rsid w:val="00281451"/>
    <w:rsid w:val="0028334F"/>
    <w:rsid w:val="00295F4C"/>
    <w:rsid w:val="00296772"/>
    <w:rsid w:val="0029778D"/>
    <w:rsid w:val="002A0388"/>
    <w:rsid w:val="002A0EE7"/>
    <w:rsid w:val="002A2EAD"/>
    <w:rsid w:val="002A46E3"/>
    <w:rsid w:val="002A5307"/>
    <w:rsid w:val="002B3F85"/>
    <w:rsid w:val="002B610F"/>
    <w:rsid w:val="002B7D17"/>
    <w:rsid w:val="002C260E"/>
    <w:rsid w:val="002E29DD"/>
    <w:rsid w:val="002E3475"/>
    <w:rsid w:val="002E34DB"/>
    <w:rsid w:val="002E4C15"/>
    <w:rsid w:val="002E7057"/>
    <w:rsid w:val="002F1319"/>
    <w:rsid w:val="002F2172"/>
    <w:rsid w:val="002F7350"/>
    <w:rsid w:val="00303D38"/>
    <w:rsid w:val="00303E2D"/>
    <w:rsid w:val="00305422"/>
    <w:rsid w:val="0030614B"/>
    <w:rsid w:val="00313C4D"/>
    <w:rsid w:val="00316720"/>
    <w:rsid w:val="00321C4C"/>
    <w:rsid w:val="00322330"/>
    <w:rsid w:val="00325795"/>
    <w:rsid w:val="00326153"/>
    <w:rsid w:val="00327E1D"/>
    <w:rsid w:val="003308C2"/>
    <w:rsid w:val="003406B5"/>
    <w:rsid w:val="00344656"/>
    <w:rsid w:val="00346FF1"/>
    <w:rsid w:val="0035084E"/>
    <w:rsid w:val="003536A9"/>
    <w:rsid w:val="003538BC"/>
    <w:rsid w:val="003546A8"/>
    <w:rsid w:val="00357D55"/>
    <w:rsid w:val="003615BE"/>
    <w:rsid w:val="0036280C"/>
    <w:rsid w:val="00362861"/>
    <w:rsid w:val="0036393E"/>
    <w:rsid w:val="003657D5"/>
    <w:rsid w:val="00366B51"/>
    <w:rsid w:val="00370821"/>
    <w:rsid w:val="00371156"/>
    <w:rsid w:val="00371189"/>
    <w:rsid w:val="00372323"/>
    <w:rsid w:val="00374F7B"/>
    <w:rsid w:val="00377177"/>
    <w:rsid w:val="00380E83"/>
    <w:rsid w:val="00381308"/>
    <w:rsid w:val="00384CD5"/>
    <w:rsid w:val="00386BC6"/>
    <w:rsid w:val="00390EDA"/>
    <w:rsid w:val="00392DBE"/>
    <w:rsid w:val="0039438B"/>
    <w:rsid w:val="003969AC"/>
    <w:rsid w:val="003A0DB8"/>
    <w:rsid w:val="003A3622"/>
    <w:rsid w:val="003A652B"/>
    <w:rsid w:val="003B5E86"/>
    <w:rsid w:val="003C321F"/>
    <w:rsid w:val="003C4962"/>
    <w:rsid w:val="003C5784"/>
    <w:rsid w:val="003C5837"/>
    <w:rsid w:val="003C7695"/>
    <w:rsid w:val="003D7076"/>
    <w:rsid w:val="003E347F"/>
    <w:rsid w:val="003E3A0E"/>
    <w:rsid w:val="003E662D"/>
    <w:rsid w:val="003E7BE6"/>
    <w:rsid w:val="003F2AC9"/>
    <w:rsid w:val="003F2E8B"/>
    <w:rsid w:val="003F3FBF"/>
    <w:rsid w:val="004018F0"/>
    <w:rsid w:val="00402C74"/>
    <w:rsid w:val="0040450B"/>
    <w:rsid w:val="004105A0"/>
    <w:rsid w:val="00410F95"/>
    <w:rsid w:val="00424A26"/>
    <w:rsid w:val="00442E2C"/>
    <w:rsid w:val="00445371"/>
    <w:rsid w:val="00450908"/>
    <w:rsid w:val="00454213"/>
    <w:rsid w:val="0045489C"/>
    <w:rsid w:val="00457A5A"/>
    <w:rsid w:val="00460385"/>
    <w:rsid w:val="004624C3"/>
    <w:rsid w:val="004637D3"/>
    <w:rsid w:val="00472E2D"/>
    <w:rsid w:val="00474046"/>
    <w:rsid w:val="0047412A"/>
    <w:rsid w:val="0047664A"/>
    <w:rsid w:val="00485C40"/>
    <w:rsid w:val="00486C12"/>
    <w:rsid w:val="004A085D"/>
    <w:rsid w:val="004A39B5"/>
    <w:rsid w:val="004A3DEB"/>
    <w:rsid w:val="004A4442"/>
    <w:rsid w:val="004A525F"/>
    <w:rsid w:val="004A5E63"/>
    <w:rsid w:val="004A6B75"/>
    <w:rsid w:val="004B18F6"/>
    <w:rsid w:val="004B3EE6"/>
    <w:rsid w:val="004B65AE"/>
    <w:rsid w:val="004B6BD4"/>
    <w:rsid w:val="004C1B71"/>
    <w:rsid w:val="004C34B4"/>
    <w:rsid w:val="004C38B6"/>
    <w:rsid w:val="004C5A46"/>
    <w:rsid w:val="004E2752"/>
    <w:rsid w:val="004F0BB5"/>
    <w:rsid w:val="0050447C"/>
    <w:rsid w:val="00506588"/>
    <w:rsid w:val="00507E84"/>
    <w:rsid w:val="0051512E"/>
    <w:rsid w:val="00515552"/>
    <w:rsid w:val="00515840"/>
    <w:rsid w:val="0052144F"/>
    <w:rsid w:val="005226DC"/>
    <w:rsid w:val="00523809"/>
    <w:rsid w:val="00527F67"/>
    <w:rsid w:val="00527FF0"/>
    <w:rsid w:val="00530CF8"/>
    <w:rsid w:val="005318E6"/>
    <w:rsid w:val="005322E4"/>
    <w:rsid w:val="0053360B"/>
    <w:rsid w:val="00533ED0"/>
    <w:rsid w:val="00546392"/>
    <w:rsid w:val="00547FD1"/>
    <w:rsid w:val="005508D2"/>
    <w:rsid w:val="00552136"/>
    <w:rsid w:val="0055657F"/>
    <w:rsid w:val="005567B7"/>
    <w:rsid w:val="005655B7"/>
    <w:rsid w:val="00565D88"/>
    <w:rsid w:val="00571E97"/>
    <w:rsid w:val="005732E4"/>
    <w:rsid w:val="00576814"/>
    <w:rsid w:val="005805BD"/>
    <w:rsid w:val="00584D21"/>
    <w:rsid w:val="00584E85"/>
    <w:rsid w:val="005936B4"/>
    <w:rsid w:val="00595218"/>
    <w:rsid w:val="0059692D"/>
    <w:rsid w:val="0059727E"/>
    <w:rsid w:val="005A4522"/>
    <w:rsid w:val="005A4CAE"/>
    <w:rsid w:val="005A5B13"/>
    <w:rsid w:val="005A6B06"/>
    <w:rsid w:val="005A74B1"/>
    <w:rsid w:val="005B14E5"/>
    <w:rsid w:val="005B34E9"/>
    <w:rsid w:val="005B4280"/>
    <w:rsid w:val="005B462D"/>
    <w:rsid w:val="005B50D6"/>
    <w:rsid w:val="005B566A"/>
    <w:rsid w:val="005B5FB8"/>
    <w:rsid w:val="005B7E34"/>
    <w:rsid w:val="005C265A"/>
    <w:rsid w:val="005D1E22"/>
    <w:rsid w:val="005D3822"/>
    <w:rsid w:val="005E2D7B"/>
    <w:rsid w:val="005E35AF"/>
    <w:rsid w:val="005E36B8"/>
    <w:rsid w:val="005E6C2E"/>
    <w:rsid w:val="005F425E"/>
    <w:rsid w:val="00605E6F"/>
    <w:rsid w:val="0060622F"/>
    <w:rsid w:val="00606275"/>
    <w:rsid w:val="00606E62"/>
    <w:rsid w:val="006103D1"/>
    <w:rsid w:val="006122D6"/>
    <w:rsid w:val="00616536"/>
    <w:rsid w:val="0063572F"/>
    <w:rsid w:val="00642B03"/>
    <w:rsid w:val="006445ED"/>
    <w:rsid w:val="006454F4"/>
    <w:rsid w:val="00646AC4"/>
    <w:rsid w:val="00651FCE"/>
    <w:rsid w:val="00653DF4"/>
    <w:rsid w:val="00655A74"/>
    <w:rsid w:val="006562E3"/>
    <w:rsid w:val="006568F3"/>
    <w:rsid w:val="0066113F"/>
    <w:rsid w:val="0066318D"/>
    <w:rsid w:val="00663F8A"/>
    <w:rsid w:val="006658D2"/>
    <w:rsid w:val="00666B87"/>
    <w:rsid w:val="00667636"/>
    <w:rsid w:val="00672670"/>
    <w:rsid w:val="006731D3"/>
    <w:rsid w:val="00675078"/>
    <w:rsid w:val="00676D11"/>
    <w:rsid w:val="00677522"/>
    <w:rsid w:val="0068067D"/>
    <w:rsid w:val="00681955"/>
    <w:rsid w:val="0068389B"/>
    <w:rsid w:val="00684FB8"/>
    <w:rsid w:val="00685F6D"/>
    <w:rsid w:val="00693E71"/>
    <w:rsid w:val="00696A08"/>
    <w:rsid w:val="006A4F54"/>
    <w:rsid w:val="006A5D37"/>
    <w:rsid w:val="006A7793"/>
    <w:rsid w:val="006B23FA"/>
    <w:rsid w:val="006B38EE"/>
    <w:rsid w:val="006B4943"/>
    <w:rsid w:val="006B56CE"/>
    <w:rsid w:val="006B5B70"/>
    <w:rsid w:val="006B6964"/>
    <w:rsid w:val="006B6AF7"/>
    <w:rsid w:val="006C0B65"/>
    <w:rsid w:val="006C278D"/>
    <w:rsid w:val="006C3094"/>
    <w:rsid w:val="006C5BA6"/>
    <w:rsid w:val="006C5E05"/>
    <w:rsid w:val="006D0591"/>
    <w:rsid w:val="006D3EFA"/>
    <w:rsid w:val="006F0E8D"/>
    <w:rsid w:val="00700C04"/>
    <w:rsid w:val="0070568E"/>
    <w:rsid w:val="00710542"/>
    <w:rsid w:val="007124DC"/>
    <w:rsid w:val="007136C8"/>
    <w:rsid w:val="00716A66"/>
    <w:rsid w:val="007176B4"/>
    <w:rsid w:val="00723DB4"/>
    <w:rsid w:val="00726B55"/>
    <w:rsid w:val="00726BCA"/>
    <w:rsid w:val="00727522"/>
    <w:rsid w:val="00727CED"/>
    <w:rsid w:val="00730E77"/>
    <w:rsid w:val="00733D52"/>
    <w:rsid w:val="00734D9A"/>
    <w:rsid w:val="007357A9"/>
    <w:rsid w:val="00736DC6"/>
    <w:rsid w:val="0074686E"/>
    <w:rsid w:val="00746D24"/>
    <w:rsid w:val="007477FA"/>
    <w:rsid w:val="00750E00"/>
    <w:rsid w:val="00751B69"/>
    <w:rsid w:val="00752F11"/>
    <w:rsid w:val="00757CA6"/>
    <w:rsid w:val="0076662D"/>
    <w:rsid w:val="00766A24"/>
    <w:rsid w:val="00771F1D"/>
    <w:rsid w:val="00772140"/>
    <w:rsid w:val="0077264D"/>
    <w:rsid w:val="0077309E"/>
    <w:rsid w:val="00773F3E"/>
    <w:rsid w:val="007760DD"/>
    <w:rsid w:val="00776CDE"/>
    <w:rsid w:val="00782170"/>
    <w:rsid w:val="00782AAA"/>
    <w:rsid w:val="007911FF"/>
    <w:rsid w:val="007922D4"/>
    <w:rsid w:val="007930E2"/>
    <w:rsid w:val="00793429"/>
    <w:rsid w:val="007936A2"/>
    <w:rsid w:val="00795738"/>
    <w:rsid w:val="007A307A"/>
    <w:rsid w:val="007A375E"/>
    <w:rsid w:val="007A5CFE"/>
    <w:rsid w:val="007B085B"/>
    <w:rsid w:val="007B201A"/>
    <w:rsid w:val="007B478D"/>
    <w:rsid w:val="007B625B"/>
    <w:rsid w:val="007B63AA"/>
    <w:rsid w:val="007B771E"/>
    <w:rsid w:val="007C0A37"/>
    <w:rsid w:val="007C1334"/>
    <w:rsid w:val="007C1454"/>
    <w:rsid w:val="007C1AC9"/>
    <w:rsid w:val="007D694C"/>
    <w:rsid w:val="007E0B75"/>
    <w:rsid w:val="007E360D"/>
    <w:rsid w:val="007E420B"/>
    <w:rsid w:val="007F2DB5"/>
    <w:rsid w:val="007F6857"/>
    <w:rsid w:val="00800D61"/>
    <w:rsid w:val="00801994"/>
    <w:rsid w:val="008079F2"/>
    <w:rsid w:val="0081157B"/>
    <w:rsid w:val="00814303"/>
    <w:rsid w:val="00824A2A"/>
    <w:rsid w:val="0082738B"/>
    <w:rsid w:val="00830924"/>
    <w:rsid w:val="00831E3B"/>
    <w:rsid w:val="00832C6F"/>
    <w:rsid w:val="00835683"/>
    <w:rsid w:val="00846AA0"/>
    <w:rsid w:val="008537F6"/>
    <w:rsid w:val="00855A94"/>
    <w:rsid w:val="00856FE7"/>
    <w:rsid w:val="00860A87"/>
    <w:rsid w:val="00862EFC"/>
    <w:rsid w:val="008658ED"/>
    <w:rsid w:val="00872868"/>
    <w:rsid w:val="00873886"/>
    <w:rsid w:val="008760B8"/>
    <w:rsid w:val="00876ED6"/>
    <w:rsid w:val="00877233"/>
    <w:rsid w:val="00882473"/>
    <w:rsid w:val="008847B5"/>
    <w:rsid w:val="00886B1F"/>
    <w:rsid w:val="00892112"/>
    <w:rsid w:val="008924BD"/>
    <w:rsid w:val="008963C9"/>
    <w:rsid w:val="00896EAC"/>
    <w:rsid w:val="008A4EDF"/>
    <w:rsid w:val="008B3ED9"/>
    <w:rsid w:val="008B43E6"/>
    <w:rsid w:val="008C3E9D"/>
    <w:rsid w:val="008C673B"/>
    <w:rsid w:val="008C6F1B"/>
    <w:rsid w:val="008D4EE4"/>
    <w:rsid w:val="008D7184"/>
    <w:rsid w:val="008E0687"/>
    <w:rsid w:val="008E536D"/>
    <w:rsid w:val="008F1BF5"/>
    <w:rsid w:val="008F4C64"/>
    <w:rsid w:val="008F693F"/>
    <w:rsid w:val="008F6C2A"/>
    <w:rsid w:val="00900C30"/>
    <w:rsid w:val="009017B5"/>
    <w:rsid w:val="009029CB"/>
    <w:rsid w:val="00905072"/>
    <w:rsid w:val="009142E5"/>
    <w:rsid w:val="00914966"/>
    <w:rsid w:val="009167E8"/>
    <w:rsid w:val="00917412"/>
    <w:rsid w:val="0092049B"/>
    <w:rsid w:val="00920D10"/>
    <w:rsid w:val="0092167A"/>
    <w:rsid w:val="0092551E"/>
    <w:rsid w:val="0092563E"/>
    <w:rsid w:val="00927B6E"/>
    <w:rsid w:val="009306BD"/>
    <w:rsid w:val="00931C73"/>
    <w:rsid w:val="00935ED3"/>
    <w:rsid w:val="00940DB5"/>
    <w:rsid w:val="00941120"/>
    <w:rsid w:val="0094145C"/>
    <w:rsid w:val="009427F4"/>
    <w:rsid w:val="00942E11"/>
    <w:rsid w:val="00945BB9"/>
    <w:rsid w:val="00950126"/>
    <w:rsid w:val="00952E5E"/>
    <w:rsid w:val="009556FF"/>
    <w:rsid w:val="009577EF"/>
    <w:rsid w:val="009709E4"/>
    <w:rsid w:val="00973CB4"/>
    <w:rsid w:val="00984173"/>
    <w:rsid w:val="00984E32"/>
    <w:rsid w:val="00992C83"/>
    <w:rsid w:val="00993B3F"/>
    <w:rsid w:val="009963BB"/>
    <w:rsid w:val="009A1615"/>
    <w:rsid w:val="009A1DB8"/>
    <w:rsid w:val="009A2215"/>
    <w:rsid w:val="009A6A32"/>
    <w:rsid w:val="009B2AF3"/>
    <w:rsid w:val="009B4532"/>
    <w:rsid w:val="009B69D6"/>
    <w:rsid w:val="009C08CA"/>
    <w:rsid w:val="009C1415"/>
    <w:rsid w:val="009C1E93"/>
    <w:rsid w:val="009C7D48"/>
    <w:rsid w:val="009D0DD9"/>
    <w:rsid w:val="009D3B65"/>
    <w:rsid w:val="009D7449"/>
    <w:rsid w:val="009D7703"/>
    <w:rsid w:val="009E009C"/>
    <w:rsid w:val="009E06FB"/>
    <w:rsid w:val="009E1667"/>
    <w:rsid w:val="009F0448"/>
    <w:rsid w:val="009F5A35"/>
    <w:rsid w:val="009F64F3"/>
    <w:rsid w:val="009F7A1E"/>
    <w:rsid w:val="00A006B1"/>
    <w:rsid w:val="00A029AE"/>
    <w:rsid w:val="00A05434"/>
    <w:rsid w:val="00A06071"/>
    <w:rsid w:val="00A06A8E"/>
    <w:rsid w:val="00A10BDD"/>
    <w:rsid w:val="00A148FF"/>
    <w:rsid w:val="00A1562A"/>
    <w:rsid w:val="00A27C27"/>
    <w:rsid w:val="00A37904"/>
    <w:rsid w:val="00A417D0"/>
    <w:rsid w:val="00A43C6D"/>
    <w:rsid w:val="00A5056E"/>
    <w:rsid w:val="00A561CD"/>
    <w:rsid w:val="00A576C8"/>
    <w:rsid w:val="00A60D70"/>
    <w:rsid w:val="00A750A0"/>
    <w:rsid w:val="00A770BE"/>
    <w:rsid w:val="00A77AC2"/>
    <w:rsid w:val="00A81DB9"/>
    <w:rsid w:val="00A82811"/>
    <w:rsid w:val="00A82D52"/>
    <w:rsid w:val="00A92DE9"/>
    <w:rsid w:val="00A93ADB"/>
    <w:rsid w:val="00A949BC"/>
    <w:rsid w:val="00A96674"/>
    <w:rsid w:val="00A96B1A"/>
    <w:rsid w:val="00AA0E48"/>
    <w:rsid w:val="00AA0F92"/>
    <w:rsid w:val="00AA1085"/>
    <w:rsid w:val="00AA19DF"/>
    <w:rsid w:val="00AA1EA4"/>
    <w:rsid w:val="00AA2265"/>
    <w:rsid w:val="00AA2831"/>
    <w:rsid w:val="00AA28E8"/>
    <w:rsid w:val="00AA2FEF"/>
    <w:rsid w:val="00AA50A8"/>
    <w:rsid w:val="00AA6A21"/>
    <w:rsid w:val="00AB0859"/>
    <w:rsid w:val="00AB18CB"/>
    <w:rsid w:val="00AB6423"/>
    <w:rsid w:val="00AC0304"/>
    <w:rsid w:val="00AC2307"/>
    <w:rsid w:val="00AC23E9"/>
    <w:rsid w:val="00AC4FD8"/>
    <w:rsid w:val="00AC79E6"/>
    <w:rsid w:val="00AD2138"/>
    <w:rsid w:val="00AD3C74"/>
    <w:rsid w:val="00AE1E68"/>
    <w:rsid w:val="00AE4701"/>
    <w:rsid w:val="00AE5E76"/>
    <w:rsid w:val="00AF32E0"/>
    <w:rsid w:val="00AF43AD"/>
    <w:rsid w:val="00B0038F"/>
    <w:rsid w:val="00B00483"/>
    <w:rsid w:val="00B00FDD"/>
    <w:rsid w:val="00B01CA3"/>
    <w:rsid w:val="00B02484"/>
    <w:rsid w:val="00B02C40"/>
    <w:rsid w:val="00B03018"/>
    <w:rsid w:val="00B063CE"/>
    <w:rsid w:val="00B070CD"/>
    <w:rsid w:val="00B07D04"/>
    <w:rsid w:val="00B123FD"/>
    <w:rsid w:val="00B13741"/>
    <w:rsid w:val="00B1425B"/>
    <w:rsid w:val="00B20404"/>
    <w:rsid w:val="00B20526"/>
    <w:rsid w:val="00B30C12"/>
    <w:rsid w:val="00B30C1C"/>
    <w:rsid w:val="00B33427"/>
    <w:rsid w:val="00B36551"/>
    <w:rsid w:val="00B42F5D"/>
    <w:rsid w:val="00B4476C"/>
    <w:rsid w:val="00B46953"/>
    <w:rsid w:val="00B47E19"/>
    <w:rsid w:val="00B51AA4"/>
    <w:rsid w:val="00B57D7B"/>
    <w:rsid w:val="00B60D40"/>
    <w:rsid w:val="00B65E8E"/>
    <w:rsid w:val="00B70082"/>
    <w:rsid w:val="00B704C0"/>
    <w:rsid w:val="00B7432F"/>
    <w:rsid w:val="00B75198"/>
    <w:rsid w:val="00B764BB"/>
    <w:rsid w:val="00B777E1"/>
    <w:rsid w:val="00B80E0C"/>
    <w:rsid w:val="00B82E61"/>
    <w:rsid w:val="00B91814"/>
    <w:rsid w:val="00B95549"/>
    <w:rsid w:val="00B968E2"/>
    <w:rsid w:val="00B976AE"/>
    <w:rsid w:val="00BA21C9"/>
    <w:rsid w:val="00BA3D33"/>
    <w:rsid w:val="00BB542C"/>
    <w:rsid w:val="00BB5C77"/>
    <w:rsid w:val="00BB7B18"/>
    <w:rsid w:val="00BC49C8"/>
    <w:rsid w:val="00BC5DEF"/>
    <w:rsid w:val="00BD2D95"/>
    <w:rsid w:val="00BD30A1"/>
    <w:rsid w:val="00BD4703"/>
    <w:rsid w:val="00BD4F02"/>
    <w:rsid w:val="00BD67AB"/>
    <w:rsid w:val="00BE0823"/>
    <w:rsid w:val="00BE4C82"/>
    <w:rsid w:val="00BE4E30"/>
    <w:rsid w:val="00BF0364"/>
    <w:rsid w:val="00BF4EB0"/>
    <w:rsid w:val="00C001C9"/>
    <w:rsid w:val="00C01FC4"/>
    <w:rsid w:val="00C03E92"/>
    <w:rsid w:val="00C079F3"/>
    <w:rsid w:val="00C07EF6"/>
    <w:rsid w:val="00C114A0"/>
    <w:rsid w:val="00C118E3"/>
    <w:rsid w:val="00C13112"/>
    <w:rsid w:val="00C16745"/>
    <w:rsid w:val="00C16BAC"/>
    <w:rsid w:val="00C2053A"/>
    <w:rsid w:val="00C213FA"/>
    <w:rsid w:val="00C23A08"/>
    <w:rsid w:val="00C2735A"/>
    <w:rsid w:val="00C2775F"/>
    <w:rsid w:val="00C30466"/>
    <w:rsid w:val="00C34CE7"/>
    <w:rsid w:val="00C352B2"/>
    <w:rsid w:val="00C36D99"/>
    <w:rsid w:val="00C373D7"/>
    <w:rsid w:val="00C44073"/>
    <w:rsid w:val="00C448A1"/>
    <w:rsid w:val="00C46B65"/>
    <w:rsid w:val="00C602CE"/>
    <w:rsid w:val="00C60A26"/>
    <w:rsid w:val="00C625A1"/>
    <w:rsid w:val="00C62804"/>
    <w:rsid w:val="00C6365D"/>
    <w:rsid w:val="00C700E6"/>
    <w:rsid w:val="00C73D58"/>
    <w:rsid w:val="00C755A2"/>
    <w:rsid w:val="00C764ED"/>
    <w:rsid w:val="00C76D70"/>
    <w:rsid w:val="00C82EEF"/>
    <w:rsid w:val="00C8423C"/>
    <w:rsid w:val="00C93F5F"/>
    <w:rsid w:val="00CA4051"/>
    <w:rsid w:val="00CA417E"/>
    <w:rsid w:val="00CA7B4C"/>
    <w:rsid w:val="00CB0C1C"/>
    <w:rsid w:val="00CB1DCB"/>
    <w:rsid w:val="00CB5542"/>
    <w:rsid w:val="00CB5A00"/>
    <w:rsid w:val="00CB78DC"/>
    <w:rsid w:val="00CC1B44"/>
    <w:rsid w:val="00CC2860"/>
    <w:rsid w:val="00CC31C2"/>
    <w:rsid w:val="00CC37B0"/>
    <w:rsid w:val="00CD17AC"/>
    <w:rsid w:val="00CD26C2"/>
    <w:rsid w:val="00CD427B"/>
    <w:rsid w:val="00CE7C5D"/>
    <w:rsid w:val="00CF15D1"/>
    <w:rsid w:val="00CF44CC"/>
    <w:rsid w:val="00D00D7D"/>
    <w:rsid w:val="00D054F2"/>
    <w:rsid w:val="00D07C5E"/>
    <w:rsid w:val="00D10D24"/>
    <w:rsid w:val="00D12F2B"/>
    <w:rsid w:val="00D13BCB"/>
    <w:rsid w:val="00D2031A"/>
    <w:rsid w:val="00D31701"/>
    <w:rsid w:val="00D348C6"/>
    <w:rsid w:val="00D36450"/>
    <w:rsid w:val="00D37F97"/>
    <w:rsid w:val="00D418FB"/>
    <w:rsid w:val="00D41B54"/>
    <w:rsid w:val="00D41E0C"/>
    <w:rsid w:val="00D43C90"/>
    <w:rsid w:val="00D46A14"/>
    <w:rsid w:val="00D513E9"/>
    <w:rsid w:val="00D60A5A"/>
    <w:rsid w:val="00D61046"/>
    <w:rsid w:val="00D642E2"/>
    <w:rsid w:val="00D65AA2"/>
    <w:rsid w:val="00D65AB8"/>
    <w:rsid w:val="00D70BF0"/>
    <w:rsid w:val="00D75A44"/>
    <w:rsid w:val="00D800FE"/>
    <w:rsid w:val="00D813F9"/>
    <w:rsid w:val="00D82709"/>
    <w:rsid w:val="00D833DA"/>
    <w:rsid w:val="00D90203"/>
    <w:rsid w:val="00D903FF"/>
    <w:rsid w:val="00D91439"/>
    <w:rsid w:val="00D91618"/>
    <w:rsid w:val="00D91B05"/>
    <w:rsid w:val="00D93688"/>
    <w:rsid w:val="00D96597"/>
    <w:rsid w:val="00D97EBC"/>
    <w:rsid w:val="00DA18C9"/>
    <w:rsid w:val="00DA242E"/>
    <w:rsid w:val="00DA2803"/>
    <w:rsid w:val="00DA3C90"/>
    <w:rsid w:val="00DA402E"/>
    <w:rsid w:val="00DA5044"/>
    <w:rsid w:val="00DA6061"/>
    <w:rsid w:val="00DB16C8"/>
    <w:rsid w:val="00DB481E"/>
    <w:rsid w:val="00DB6A59"/>
    <w:rsid w:val="00DC04FF"/>
    <w:rsid w:val="00DC470F"/>
    <w:rsid w:val="00DC7DDF"/>
    <w:rsid w:val="00DD3E4F"/>
    <w:rsid w:val="00DD776A"/>
    <w:rsid w:val="00DE0DD4"/>
    <w:rsid w:val="00DE2C0B"/>
    <w:rsid w:val="00DE5784"/>
    <w:rsid w:val="00DE7ECF"/>
    <w:rsid w:val="00DF140B"/>
    <w:rsid w:val="00DF1DF3"/>
    <w:rsid w:val="00DF5248"/>
    <w:rsid w:val="00DF7252"/>
    <w:rsid w:val="00E0092E"/>
    <w:rsid w:val="00E0377E"/>
    <w:rsid w:val="00E0427C"/>
    <w:rsid w:val="00E06806"/>
    <w:rsid w:val="00E1084B"/>
    <w:rsid w:val="00E12C4B"/>
    <w:rsid w:val="00E147BB"/>
    <w:rsid w:val="00E153BC"/>
    <w:rsid w:val="00E15F19"/>
    <w:rsid w:val="00E15FB8"/>
    <w:rsid w:val="00E2216E"/>
    <w:rsid w:val="00E2247E"/>
    <w:rsid w:val="00E22F27"/>
    <w:rsid w:val="00E230C5"/>
    <w:rsid w:val="00E23FAC"/>
    <w:rsid w:val="00E27A7F"/>
    <w:rsid w:val="00E30AED"/>
    <w:rsid w:val="00E317C4"/>
    <w:rsid w:val="00E32129"/>
    <w:rsid w:val="00E32E29"/>
    <w:rsid w:val="00E379CF"/>
    <w:rsid w:val="00E37A61"/>
    <w:rsid w:val="00E434EC"/>
    <w:rsid w:val="00E446C9"/>
    <w:rsid w:val="00E44BF5"/>
    <w:rsid w:val="00E512C5"/>
    <w:rsid w:val="00E516B8"/>
    <w:rsid w:val="00E61253"/>
    <w:rsid w:val="00E634A6"/>
    <w:rsid w:val="00E63728"/>
    <w:rsid w:val="00E651AC"/>
    <w:rsid w:val="00E6634A"/>
    <w:rsid w:val="00E667C4"/>
    <w:rsid w:val="00E74C6C"/>
    <w:rsid w:val="00E75BDB"/>
    <w:rsid w:val="00E81ED5"/>
    <w:rsid w:val="00E82A71"/>
    <w:rsid w:val="00E83F08"/>
    <w:rsid w:val="00E84B1D"/>
    <w:rsid w:val="00E8703B"/>
    <w:rsid w:val="00E93AAC"/>
    <w:rsid w:val="00E94733"/>
    <w:rsid w:val="00E94EA6"/>
    <w:rsid w:val="00E95751"/>
    <w:rsid w:val="00E957A5"/>
    <w:rsid w:val="00E958A1"/>
    <w:rsid w:val="00E95E2D"/>
    <w:rsid w:val="00E9771C"/>
    <w:rsid w:val="00EA3A45"/>
    <w:rsid w:val="00EA4502"/>
    <w:rsid w:val="00EB5327"/>
    <w:rsid w:val="00EB66F7"/>
    <w:rsid w:val="00EC4990"/>
    <w:rsid w:val="00EC58EB"/>
    <w:rsid w:val="00ED1D03"/>
    <w:rsid w:val="00ED2139"/>
    <w:rsid w:val="00ED3417"/>
    <w:rsid w:val="00ED400C"/>
    <w:rsid w:val="00ED465E"/>
    <w:rsid w:val="00ED6F3F"/>
    <w:rsid w:val="00ED7382"/>
    <w:rsid w:val="00EE23A7"/>
    <w:rsid w:val="00EE26DC"/>
    <w:rsid w:val="00EE2F8B"/>
    <w:rsid w:val="00EE3B7D"/>
    <w:rsid w:val="00EE43DA"/>
    <w:rsid w:val="00EE75A1"/>
    <w:rsid w:val="00EF1EDD"/>
    <w:rsid w:val="00EF41FE"/>
    <w:rsid w:val="00EF454F"/>
    <w:rsid w:val="00EF5FE7"/>
    <w:rsid w:val="00EF6FA7"/>
    <w:rsid w:val="00EF7E8E"/>
    <w:rsid w:val="00F0173A"/>
    <w:rsid w:val="00F04A68"/>
    <w:rsid w:val="00F055A3"/>
    <w:rsid w:val="00F070BE"/>
    <w:rsid w:val="00F10A2E"/>
    <w:rsid w:val="00F14161"/>
    <w:rsid w:val="00F178A9"/>
    <w:rsid w:val="00F20649"/>
    <w:rsid w:val="00F22C0E"/>
    <w:rsid w:val="00F22E8B"/>
    <w:rsid w:val="00F23A6F"/>
    <w:rsid w:val="00F242BD"/>
    <w:rsid w:val="00F25E4F"/>
    <w:rsid w:val="00F27FF4"/>
    <w:rsid w:val="00F35286"/>
    <w:rsid w:val="00F3670B"/>
    <w:rsid w:val="00F3685A"/>
    <w:rsid w:val="00F42E64"/>
    <w:rsid w:val="00F43338"/>
    <w:rsid w:val="00F434C8"/>
    <w:rsid w:val="00F43B25"/>
    <w:rsid w:val="00F43B44"/>
    <w:rsid w:val="00F50243"/>
    <w:rsid w:val="00F50566"/>
    <w:rsid w:val="00F51733"/>
    <w:rsid w:val="00F553FA"/>
    <w:rsid w:val="00F5673D"/>
    <w:rsid w:val="00F626E1"/>
    <w:rsid w:val="00F6656C"/>
    <w:rsid w:val="00F70AD0"/>
    <w:rsid w:val="00F765B1"/>
    <w:rsid w:val="00F831C2"/>
    <w:rsid w:val="00F837C6"/>
    <w:rsid w:val="00F84970"/>
    <w:rsid w:val="00F8661F"/>
    <w:rsid w:val="00F90512"/>
    <w:rsid w:val="00F9398C"/>
    <w:rsid w:val="00FA24CC"/>
    <w:rsid w:val="00FA7F30"/>
    <w:rsid w:val="00FB2F86"/>
    <w:rsid w:val="00FB603E"/>
    <w:rsid w:val="00FC1884"/>
    <w:rsid w:val="00FC3D0F"/>
    <w:rsid w:val="00FD003D"/>
    <w:rsid w:val="00FD2DF9"/>
    <w:rsid w:val="00FD574A"/>
    <w:rsid w:val="00FE1835"/>
    <w:rsid w:val="00FE2015"/>
    <w:rsid w:val="00FE4E4A"/>
    <w:rsid w:val="00FE50FE"/>
    <w:rsid w:val="00FE5B17"/>
    <w:rsid w:val="00FF0BC7"/>
    <w:rsid w:val="00FF0CA6"/>
    <w:rsid w:val="00FF133D"/>
    <w:rsid w:val="00FF2527"/>
    <w:rsid w:val="00FF4FE9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9ACBA"/>
  <w15:docId w15:val="{2E8A674E-B2EE-4F84-9100-EE61EDEA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835"/>
  </w:style>
  <w:style w:type="paragraph" w:styleId="Nagwek1">
    <w:name w:val="heading 1"/>
    <w:basedOn w:val="Normalny"/>
    <w:next w:val="Normalny"/>
    <w:link w:val="Nagwek1Znak"/>
    <w:uiPriority w:val="9"/>
    <w:qFormat/>
    <w:rsid w:val="006445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A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1EA4"/>
    <w:rPr>
      <w:rFonts w:ascii="Verdana" w:hAnsi="Verdana" w:hint="default"/>
      <w:strike w:val="0"/>
      <w:dstrike w:val="0"/>
      <w:color w:val="033168"/>
      <w:sz w:val="18"/>
      <w:szCs w:val="18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AA1EA4"/>
    <w:pPr>
      <w:spacing w:after="117" w:line="360" w:lineRule="auto"/>
    </w:pPr>
    <w:rPr>
      <w:rFonts w:ascii="Verdana" w:eastAsia="Times New Roman" w:hAnsi="Verdana" w:cs="Times New Roman"/>
      <w:color w:val="033168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A1EA4"/>
    <w:rPr>
      <w:b/>
      <w:bCs/>
    </w:rPr>
  </w:style>
  <w:style w:type="character" w:styleId="Uwydatnienie">
    <w:name w:val="Emphasis"/>
    <w:basedOn w:val="Domylnaczcionkaakapitu"/>
    <w:uiPriority w:val="20"/>
    <w:qFormat/>
    <w:rsid w:val="00AA1EA4"/>
    <w:rPr>
      <w:i/>
      <w:iCs/>
    </w:rPr>
  </w:style>
  <w:style w:type="table" w:styleId="Tabela-Siatka">
    <w:name w:val="Table Grid"/>
    <w:basedOn w:val="Standardowy"/>
    <w:uiPriority w:val="59"/>
    <w:rsid w:val="00902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3F2E8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3F2E8B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2444F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44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81955"/>
    <w:pPr>
      <w:autoSpaceDE w:val="0"/>
      <w:autoSpaceDN w:val="0"/>
      <w:adjustRightInd w:val="0"/>
      <w:spacing w:after="0" w:line="240" w:lineRule="auto"/>
    </w:pPr>
    <w:rPr>
      <w:rFonts w:ascii="MOGDPP+ArialMT" w:hAnsi="MOGDPP+ArialMT" w:cs="MOGDPP+ArialMT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DD9"/>
    <w:rPr>
      <w:rFonts w:ascii="Tahoma" w:hAnsi="Tahoma" w:cs="Tahoma"/>
      <w:sz w:val="16"/>
      <w:szCs w:val="16"/>
    </w:rPr>
  </w:style>
  <w:style w:type="paragraph" w:customStyle="1" w:styleId="tabela">
    <w:name w:val="tabela"/>
    <w:basedOn w:val="Normalny"/>
    <w:rsid w:val="009E009C"/>
    <w:pPr>
      <w:spacing w:before="120" w:after="120" w:line="240" w:lineRule="auto"/>
    </w:pPr>
    <w:rPr>
      <w:rFonts w:ascii="PL Times New Roman" w:eastAsia="Times New Roman" w:hAnsi="PL Times New Roman" w:cs="Times New Roman"/>
      <w:sz w:val="24"/>
      <w:szCs w:val="20"/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204AD6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204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4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FD8"/>
  </w:style>
  <w:style w:type="character" w:styleId="Odwoaniedokomentarza">
    <w:name w:val="annotation reference"/>
    <w:basedOn w:val="Domylnaczcionkaakapitu"/>
    <w:uiPriority w:val="99"/>
    <w:semiHidden/>
    <w:unhideWhenUsed/>
    <w:rsid w:val="00D91B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B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B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B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B05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33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43338"/>
    <w:rPr>
      <w:vertAlign w:val="superscript"/>
    </w:rPr>
  </w:style>
  <w:style w:type="paragraph" w:styleId="Poprawka">
    <w:name w:val="Revision"/>
    <w:hidden/>
    <w:uiPriority w:val="99"/>
    <w:semiHidden/>
    <w:rsid w:val="00B1425B"/>
    <w:pPr>
      <w:spacing w:after="0" w:line="240" w:lineRule="auto"/>
    </w:pPr>
  </w:style>
  <w:style w:type="paragraph" w:styleId="Bezodstpw">
    <w:name w:val="No Spacing"/>
    <w:uiPriority w:val="1"/>
    <w:qFormat/>
    <w:rsid w:val="007A30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44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Jasnecieniowanieakcent1">
    <w:name w:val="Light Shading Accent 1"/>
    <w:basedOn w:val="Standardowy"/>
    <w:uiPriority w:val="60"/>
    <w:rsid w:val="00DB48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alistaakcent1">
    <w:name w:val="Light List Accent 1"/>
    <w:basedOn w:val="Standardowy"/>
    <w:uiPriority w:val="61"/>
    <w:rsid w:val="00DB481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redniecieniowanie1akcent1">
    <w:name w:val="Medium Shading 1 Accent 1"/>
    <w:basedOn w:val="Standardowy"/>
    <w:uiPriority w:val="63"/>
    <w:rsid w:val="00666B8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1akcent1">
    <w:name w:val="Medium Grid 1 Accent 1"/>
    <w:basedOn w:val="Standardowy"/>
    <w:uiPriority w:val="67"/>
    <w:rsid w:val="0036286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kstpodstawowywcity">
    <w:name w:val="Body Text Indent"/>
    <w:basedOn w:val="Normalny"/>
    <w:link w:val="TekstpodstawowywcityZnak"/>
    <w:uiPriority w:val="99"/>
    <w:unhideWhenUsed/>
    <w:rsid w:val="00752F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52F11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F68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F6857"/>
  </w:style>
  <w:style w:type="table" w:customStyle="1" w:styleId="redniecieniowanie1akcent11">
    <w:name w:val="Średnie cieniowanie 1 — akcent 11"/>
    <w:basedOn w:val="Standardowy"/>
    <w:next w:val="redniecieniowanie1akcent1"/>
    <w:uiPriority w:val="63"/>
    <w:rsid w:val="00E22F2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1A3B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404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4049"/>
    <w:rPr>
      <w:i/>
      <w:iCs/>
      <w:color w:val="4F81BD" w:themeColor="accent1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1512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1512E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3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7" w:color="D1D1D1"/>
                        <w:bottom w:val="none" w:sz="0" w:space="0" w:color="auto"/>
                        <w:right w:val="single" w:sz="6" w:space="17" w:color="D1D1D1"/>
                      </w:divBdr>
                      <w:divsChild>
                        <w:div w:id="17787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2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07/relationships/diagramDrawing" Target="diagrams/drawing1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diagramQuickStyle" Target="diagrams/quickStyle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diagramColors" Target="diagrams/colors1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diagramLayout" Target="diagrams/layou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10" Type="http://schemas.openxmlformats.org/officeDocument/2006/relationships/hyperlink" Target="http://www.pern.pl" TargetMode="External"/><Relationship Id="rId19" Type="http://schemas.openxmlformats.org/officeDocument/2006/relationships/diagramData" Target="diagrams/data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142A2F-F665-4937-868A-8D424B29C7C0}" type="doc">
      <dgm:prSet loTypeId="urn:microsoft.com/office/officeart/2005/8/layout/hierarchy6" loCatId="hierarchy" qsTypeId="urn:microsoft.com/office/officeart/2005/8/quickstyle/3d1" qsCatId="3D" csTypeId="urn:microsoft.com/office/officeart/2005/8/colors/colorful3" csCatId="colorful" phldr="1"/>
      <dgm:spPr/>
      <dgm:t>
        <a:bodyPr/>
        <a:lstStyle/>
        <a:p>
          <a:endParaRPr lang="pl-PL"/>
        </a:p>
      </dgm:t>
    </dgm:pt>
    <dgm:pt modelId="{7DA62761-ACD0-4DB2-B3CC-50261884FB04}">
      <dgm:prSet phldrT="[Tekst]" custT="1"/>
      <dgm:spPr>
        <a:xfrm>
          <a:off x="5500148" y="2204708"/>
          <a:ext cx="2360127" cy="68518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pl-PL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POTWIERDZENIE AWARII, OGŁOSZENIE ALARMU, ALARMOWANIE O ZDARZENIU</a:t>
          </a:r>
        </a:p>
      </dgm:t>
    </dgm:pt>
    <dgm:pt modelId="{01F8B7B6-CB56-431D-A362-F5731F79579C}" type="parTrans" cxnId="{4F637F93-F881-4F37-AF37-AB4F466ABB28}">
      <dgm:prSet/>
      <dgm:spPr>
        <a:xfrm>
          <a:off x="6634492" y="1930633"/>
          <a:ext cx="91440" cy="2740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075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pl-PL"/>
        </a:p>
      </dgm:t>
    </dgm:pt>
    <dgm:pt modelId="{F58CA537-FA1B-4B97-8B53-F886FAB2F8F6}" type="sibTrans" cxnId="{4F637F93-F881-4F37-AF37-AB4F466ABB28}">
      <dgm:prSet/>
      <dgm:spPr/>
      <dgm:t>
        <a:bodyPr/>
        <a:lstStyle/>
        <a:p>
          <a:endParaRPr lang="pl-PL"/>
        </a:p>
      </dgm:t>
    </dgm:pt>
    <dgm:pt modelId="{01A9CE69-9272-4AE0-A427-05D242AF0BEE}">
      <dgm:prSet phldrT="[Tekst]" custT="1"/>
      <dgm:spPr>
        <a:xfrm>
          <a:off x="0" y="217662"/>
          <a:ext cx="8872069" cy="82222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  <dgm:t>
        <a:bodyPr/>
        <a:lstStyle/>
        <a:p>
          <a:r>
            <a:rPr lang="pl-PL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Pracownik Bazy Paliw/ochrony/świadek zdarzenia</a:t>
          </a:r>
        </a:p>
      </dgm:t>
    </dgm:pt>
    <dgm:pt modelId="{40924652-DB1D-4C14-BE69-66119F943E3C}" type="parTrans" cxnId="{66659E17-D0E7-4716-A278-6EE63297A49D}">
      <dgm:prSet/>
      <dgm:spPr/>
      <dgm:t>
        <a:bodyPr/>
        <a:lstStyle/>
        <a:p>
          <a:endParaRPr lang="pl-PL"/>
        </a:p>
      </dgm:t>
    </dgm:pt>
    <dgm:pt modelId="{0A07C05E-31A5-43E1-993A-6B02AEAFEE84}" type="sibTrans" cxnId="{66659E17-D0E7-4716-A278-6EE63297A49D}">
      <dgm:prSet/>
      <dgm:spPr/>
      <dgm:t>
        <a:bodyPr/>
        <a:lstStyle/>
        <a:p>
          <a:endParaRPr lang="pl-PL"/>
        </a:p>
      </dgm:t>
    </dgm:pt>
    <dgm:pt modelId="{7652AFBB-AA28-4E34-9882-D38DE6E14C6A}">
      <dgm:prSet phldrT="[Tekst]" custT="1"/>
      <dgm:spPr>
        <a:xfrm>
          <a:off x="0" y="1176925"/>
          <a:ext cx="8872069" cy="82222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  <dgm:t>
        <a:bodyPr/>
        <a:lstStyle/>
        <a:p>
          <a:r>
            <a:rPr lang="pl-PL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Koordynator Bazy Paliw/Dyspozytor Bazy Paliw/pracownik stanowiska dyspozytorskiego</a:t>
          </a:r>
        </a:p>
      </dgm:t>
    </dgm:pt>
    <dgm:pt modelId="{A067FF6B-C03E-468B-A065-E68346806C1D}" type="parTrans" cxnId="{E6CD85A3-E957-4BE3-AEB4-1A7B13D42B40}">
      <dgm:prSet/>
      <dgm:spPr/>
      <dgm:t>
        <a:bodyPr/>
        <a:lstStyle/>
        <a:p>
          <a:endParaRPr lang="pl-PL"/>
        </a:p>
      </dgm:t>
    </dgm:pt>
    <dgm:pt modelId="{EC1E3DC7-8997-4944-A22D-8A34CE6AFCB6}" type="sibTrans" cxnId="{E6CD85A3-E957-4BE3-AEB4-1A7B13D42B40}">
      <dgm:prSet/>
      <dgm:spPr/>
      <dgm:t>
        <a:bodyPr/>
        <a:lstStyle/>
        <a:p>
          <a:endParaRPr lang="pl-PL"/>
        </a:p>
      </dgm:t>
    </dgm:pt>
    <dgm:pt modelId="{B71CB2CF-4144-42EE-A33C-F18CA0E216B7}">
      <dgm:prSet phldrT="[Tekst]" custT="1"/>
      <dgm:spPr>
        <a:xfrm>
          <a:off x="0" y="2136189"/>
          <a:ext cx="8872069" cy="82222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  <dgm:t>
        <a:bodyPr/>
        <a:lstStyle/>
        <a:p>
          <a:r>
            <a:rPr lang="pl-PL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Koordynator Bazy Paliw/osoba upoważniona</a:t>
          </a:r>
        </a:p>
      </dgm:t>
    </dgm:pt>
    <dgm:pt modelId="{532CCA0C-11B6-420E-8FE1-4B41D6FB6EE5}" type="parTrans" cxnId="{9765F570-E8C0-4E26-9C05-C7DB6272ABA8}">
      <dgm:prSet/>
      <dgm:spPr/>
      <dgm:t>
        <a:bodyPr/>
        <a:lstStyle/>
        <a:p>
          <a:endParaRPr lang="pl-PL"/>
        </a:p>
      </dgm:t>
    </dgm:pt>
    <dgm:pt modelId="{1F8638BF-3C4B-42AF-BB21-FCAB7EB03E04}" type="sibTrans" cxnId="{9765F570-E8C0-4E26-9C05-C7DB6272ABA8}">
      <dgm:prSet/>
      <dgm:spPr/>
      <dgm:t>
        <a:bodyPr/>
        <a:lstStyle/>
        <a:p>
          <a:endParaRPr lang="pl-PL"/>
        </a:p>
      </dgm:t>
    </dgm:pt>
    <dgm:pt modelId="{CAB7FFF4-606D-43D8-9AD9-D6B43C8FDD61}">
      <dgm:prSet custT="1"/>
      <dgm:spPr>
        <a:xfrm>
          <a:off x="5500148" y="286181"/>
          <a:ext cx="2360127" cy="68518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pl-PL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AWARIA - ZGŁOSZENIE</a:t>
          </a:r>
        </a:p>
      </dgm:t>
    </dgm:pt>
    <dgm:pt modelId="{4321D2B0-D44C-4DC5-A5B1-6EC7DD86DAA0}" type="parTrans" cxnId="{1F003D25-BEA7-463B-ADE1-71EC2EF750A3}">
      <dgm:prSet/>
      <dgm:spPr/>
      <dgm:t>
        <a:bodyPr/>
        <a:lstStyle/>
        <a:p>
          <a:endParaRPr lang="pl-PL"/>
        </a:p>
      </dgm:t>
    </dgm:pt>
    <dgm:pt modelId="{0BBCC0AB-EC19-41F2-9A96-5AF54B4E0B8D}" type="sibTrans" cxnId="{1F003D25-BEA7-463B-ADE1-71EC2EF750A3}">
      <dgm:prSet/>
      <dgm:spPr/>
      <dgm:t>
        <a:bodyPr/>
        <a:lstStyle/>
        <a:p>
          <a:endParaRPr lang="pl-PL"/>
        </a:p>
      </dgm:t>
    </dgm:pt>
    <dgm:pt modelId="{4C607144-4DEE-4B01-8BDD-3DE02856E475}">
      <dgm:prSet custT="1"/>
      <dgm:spPr>
        <a:xfrm>
          <a:off x="5500148" y="1245444"/>
          <a:ext cx="2360127" cy="68518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pl-PL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PRZYJĘCIE I WERYFIKACJA ZDARZENIA</a:t>
          </a:r>
        </a:p>
      </dgm:t>
    </dgm:pt>
    <dgm:pt modelId="{17653A26-DD3E-4692-B7F2-14BF2FD49679}" type="parTrans" cxnId="{B0C47D65-BECF-4AA1-86EB-6734E81FBD85}">
      <dgm:prSet/>
      <dgm:spPr>
        <a:xfrm>
          <a:off x="6634492" y="971369"/>
          <a:ext cx="91440" cy="2740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075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pl-PL"/>
        </a:p>
      </dgm:t>
    </dgm:pt>
    <dgm:pt modelId="{E6C13592-2DF4-4A18-891D-C6987720D22A}" type="sibTrans" cxnId="{B0C47D65-BECF-4AA1-86EB-6734E81FBD85}">
      <dgm:prSet/>
      <dgm:spPr/>
      <dgm:t>
        <a:bodyPr/>
        <a:lstStyle/>
        <a:p>
          <a:endParaRPr lang="pl-PL"/>
        </a:p>
      </dgm:t>
    </dgm:pt>
    <dgm:pt modelId="{AE77F991-AC1F-428D-8E69-1CB9619966E9}">
      <dgm:prSet/>
      <dgm:spPr>
        <a:xfrm>
          <a:off x="4667038" y="3163971"/>
          <a:ext cx="1027782" cy="68518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pl-PL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ALARMOWANIE SŁUŻB INSPEKCJI I STRAŻY</a:t>
          </a:r>
        </a:p>
      </dgm:t>
    </dgm:pt>
    <dgm:pt modelId="{DB3F1451-BA6E-45AB-BFB0-F6DBD9448075}" type="parTrans" cxnId="{58633486-E1FA-406D-9C1C-C2D14CFB9DB8}">
      <dgm:prSet/>
      <dgm:spPr>
        <a:xfrm>
          <a:off x="5180929" y="2889896"/>
          <a:ext cx="1499282" cy="274075"/>
        </a:xfrm>
        <a:custGeom>
          <a:avLst/>
          <a:gdLst/>
          <a:ahLst/>
          <a:cxnLst/>
          <a:rect l="0" t="0" r="0" b="0"/>
          <a:pathLst>
            <a:path>
              <a:moveTo>
                <a:pt x="1499282" y="0"/>
              </a:moveTo>
              <a:lnTo>
                <a:pt x="1499282" y="137037"/>
              </a:lnTo>
              <a:lnTo>
                <a:pt x="0" y="137037"/>
              </a:lnTo>
              <a:lnTo>
                <a:pt x="0" y="274075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pl-PL"/>
        </a:p>
      </dgm:t>
    </dgm:pt>
    <dgm:pt modelId="{7C91CC83-4624-4C17-88B4-B0ACBC9EEC66}" type="sibTrans" cxnId="{58633486-E1FA-406D-9C1C-C2D14CFB9DB8}">
      <dgm:prSet/>
      <dgm:spPr/>
      <dgm:t>
        <a:bodyPr/>
        <a:lstStyle/>
        <a:p>
          <a:endParaRPr lang="pl-PL"/>
        </a:p>
      </dgm:t>
    </dgm:pt>
    <dgm:pt modelId="{BF9A6DBC-EB86-4993-9EEF-434EE5998102}">
      <dgm:prSet phldrT="[Tekst]" custT="1"/>
      <dgm:spPr>
        <a:xfrm>
          <a:off x="0" y="3095453"/>
          <a:ext cx="8872069" cy="82222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  <dgm:t>
        <a:bodyPr/>
        <a:lstStyle/>
        <a:p>
          <a:r>
            <a:rPr lang="pl-PL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Koordynator Bazy Paliw/osoba upoważniona</a:t>
          </a:r>
        </a:p>
      </dgm:t>
    </dgm:pt>
    <dgm:pt modelId="{14141C51-0BA0-47AF-9AAC-ACDCF07D1834}" type="parTrans" cxnId="{197346C9-B364-4FB0-8D3B-D97350537C36}">
      <dgm:prSet/>
      <dgm:spPr/>
      <dgm:t>
        <a:bodyPr/>
        <a:lstStyle/>
        <a:p>
          <a:endParaRPr lang="pl-PL"/>
        </a:p>
      </dgm:t>
    </dgm:pt>
    <dgm:pt modelId="{53C7F46A-CDFC-4461-881F-C2589257AA3D}" type="sibTrans" cxnId="{197346C9-B364-4FB0-8D3B-D97350537C36}">
      <dgm:prSet/>
      <dgm:spPr/>
      <dgm:t>
        <a:bodyPr/>
        <a:lstStyle/>
        <a:p>
          <a:endParaRPr lang="pl-PL"/>
        </a:p>
      </dgm:t>
    </dgm:pt>
    <dgm:pt modelId="{EA969B81-6FD5-40E0-89F7-80DCC868D1BF}">
      <dgm:prSet custT="1"/>
      <dgm:spPr>
        <a:xfrm>
          <a:off x="6003155" y="3163971"/>
          <a:ext cx="1354113" cy="68518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pl-PL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PRZEKAZANIE INFORMACJI O ZDARZENIU I PODJĘTYCH DZIAŁANIACH DO CENTRALI SP. I PA ZSP CENTRUM:  24 26 63 112</a:t>
          </a:r>
        </a:p>
      </dgm:t>
    </dgm:pt>
    <dgm:pt modelId="{50A9ACA0-FE1A-4A54-BDBE-93F8FD1136D4}" type="parTrans" cxnId="{F310B5DA-B7CB-4066-9713-4B00F35DE386}">
      <dgm:prSet/>
      <dgm:spPr>
        <a:xfrm>
          <a:off x="6634492" y="2889896"/>
          <a:ext cx="91440" cy="2740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075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pl-PL"/>
        </a:p>
      </dgm:t>
    </dgm:pt>
    <dgm:pt modelId="{7FFCA829-CBD3-4E7A-9D45-FD456A3C53AC}" type="sibTrans" cxnId="{F310B5DA-B7CB-4066-9713-4B00F35DE386}">
      <dgm:prSet/>
      <dgm:spPr/>
      <dgm:t>
        <a:bodyPr/>
        <a:lstStyle/>
        <a:p>
          <a:endParaRPr lang="pl-PL"/>
        </a:p>
      </dgm:t>
    </dgm:pt>
    <dgm:pt modelId="{7F7812D5-9A84-49B5-8CA9-8CED36B0B686}">
      <dgm:prSet/>
      <dgm:spPr>
        <a:xfrm>
          <a:off x="7665603" y="3163971"/>
          <a:ext cx="1027782" cy="68518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pl-PL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PODJĘCIE DECYZJI O EWAKUACJI ZAKŁADU</a:t>
          </a:r>
        </a:p>
      </dgm:t>
    </dgm:pt>
    <dgm:pt modelId="{85E3E231-3AFB-4E2B-93A0-33CCB918FF42}" type="parTrans" cxnId="{6EE5A556-6C30-4092-8FA9-73595CA245C4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xfrm>
          <a:off x="6680212" y="2889896"/>
          <a:ext cx="1499282" cy="2740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037"/>
              </a:lnTo>
              <a:lnTo>
                <a:pt x="1499282" y="137037"/>
              </a:lnTo>
              <a:lnTo>
                <a:pt x="1499282" y="274075"/>
              </a:lnTo>
            </a:path>
          </a:pathLst>
        </a:custGeom>
        <a:noFill/>
        <a:ln w="9525" cap="flat" cmpd="sng" algn="ctr">
          <a:solidFill>
            <a:srgbClr val="F79646"/>
          </a:solidFill>
          <a:prstDash val="dash"/>
          <a:round/>
          <a:headEnd type="none" w="med" len="med"/>
          <a:tailEnd type="none" w="med" len="med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endParaRPr lang="pl-PL"/>
        </a:p>
      </dgm:t>
    </dgm:pt>
    <dgm:pt modelId="{F2771ADD-BAB2-4BFD-8358-03DC181B741D}" type="sibTrans" cxnId="{6EE5A556-6C30-4092-8FA9-73595CA245C4}">
      <dgm:prSet/>
      <dgm:spPr/>
      <dgm:t>
        <a:bodyPr/>
        <a:lstStyle/>
        <a:p>
          <a:endParaRPr lang="pl-PL"/>
        </a:p>
      </dgm:t>
    </dgm:pt>
    <dgm:pt modelId="{C9AE9043-0C1E-4AED-9195-CEC8567488CD}">
      <dgm:prSet/>
      <dgm:spPr>
        <a:xfrm>
          <a:off x="2662862" y="4123235"/>
          <a:ext cx="1027782" cy="685188"/>
        </a:xfrm>
        <a:prstGeom prst="roundRect">
          <a:avLst>
            <a:gd name="adj" fmla="val 10000"/>
          </a:avLst>
        </a:prstGeom>
        <a:solidFill>
          <a:srgbClr val="FF0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pl-PL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SK KP PSP, SK KW PSP, WIOŚ</a:t>
          </a:r>
        </a:p>
      </dgm:t>
    </dgm:pt>
    <dgm:pt modelId="{726BBE2D-D080-40B2-8357-CDE6B4392CC7}" type="parTrans" cxnId="{86F00226-B0AE-4604-BD13-319FEF83B3D9}">
      <dgm:prSet/>
      <dgm:spPr>
        <a:xfrm>
          <a:off x="3176753" y="3849160"/>
          <a:ext cx="2004175" cy="274075"/>
        </a:xfrm>
        <a:custGeom>
          <a:avLst/>
          <a:gdLst/>
          <a:ahLst/>
          <a:cxnLst/>
          <a:rect l="0" t="0" r="0" b="0"/>
          <a:pathLst>
            <a:path>
              <a:moveTo>
                <a:pt x="2004175" y="0"/>
              </a:moveTo>
              <a:lnTo>
                <a:pt x="2004175" y="137037"/>
              </a:lnTo>
              <a:lnTo>
                <a:pt x="0" y="137037"/>
              </a:lnTo>
              <a:lnTo>
                <a:pt x="0" y="274075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pl-PL"/>
        </a:p>
      </dgm:t>
    </dgm:pt>
    <dgm:pt modelId="{7E905C73-F30F-4136-A1EB-F72C9D611641}" type="sibTrans" cxnId="{86F00226-B0AE-4604-BD13-319FEF83B3D9}">
      <dgm:prSet/>
      <dgm:spPr/>
      <dgm:t>
        <a:bodyPr/>
        <a:lstStyle/>
        <a:p>
          <a:endParaRPr lang="pl-PL"/>
        </a:p>
      </dgm:t>
    </dgm:pt>
    <dgm:pt modelId="{C476FAD1-4E8D-40BD-B588-AB440B26BDAE}">
      <dgm:prSet/>
      <dgm:spPr>
        <a:xfrm>
          <a:off x="3998979" y="4123235"/>
          <a:ext cx="1027782" cy="685188"/>
        </a:xfrm>
        <a:prstGeom prst="roundRect">
          <a:avLst>
            <a:gd name="adj" fmla="val 10000"/>
          </a:avLst>
        </a:prstGeom>
        <a:solidFill>
          <a:srgbClr val="FF0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pl-PL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POLICJA, STAROSTWO POWIATOWE</a:t>
          </a:r>
        </a:p>
      </dgm:t>
    </dgm:pt>
    <dgm:pt modelId="{5603A47F-D13B-422F-9C48-8CFF7CCEF7BF}" type="parTrans" cxnId="{6ADE2C83-FBB3-4815-86ED-4B7B374118E7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xfrm>
          <a:off x="4512870" y="3849160"/>
          <a:ext cx="668058" cy="274075"/>
        </a:xfrm>
        <a:custGeom>
          <a:avLst/>
          <a:gdLst/>
          <a:ahLst/>
          <a:cxnLst/>
          <a:rect l="0" t="0" r="0" b="0"/>
          <a:pathLst>
            <a:path>
              <a:moveTo>
                <a:pt x="668058" y="0"/>
              </a:moveTo>
              <a:lnTo>
                <a:pt x="668058" y="137037"/>
              </a:lnTo>
              <a:lnTo>
                <a:pt x="0" y="137037"/>
              </a:lnTo>
              <a:lnTo>
                <a:pt x="0" y="274075"/>
              </a:lnTo>
            </a:path>
          </a:pathLst>
        </a:custGeom>
        <a:noFill/>
        <a:ln w="9525" cap="flat" cmpd="sng" algn="ctr">
          <a:solidFill>
            <a:srgbClr val="F79646"/>
          </a:solidFill>
          <a:prstDash val="dash"/>
          <a:round/>
          <a:headEnd type="none" w="med" len="med"/>
          <a:tailEnd type="none" w="med" len="med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endParaRPr lang="pl-PL"/>
        </a:p>
      </dgm:t>
    </dgm:pt>
    <dgm:pt modelId="{9F6FAC3F-41CA-4199-A0DF-E20FE2D446CE}" type="sibTrans" cxnId="{6ADE2C83-FBB3-4815-86ED-4B7B374118E7}">
      <dgm:prSet/>
      <dgm:spPr/>
      <dgm:t>
        <a:bodyPr/>
        <a:lstStyle/>
        <a:p>
          <a:endParaRPr lang="pl-PL"/>
        </a:p>
      </dgm:t>
    </dgm:pt>
    <dgm:pt modelId="{573D4738-B9F0-49FE-861F-174E482E631A}">
      <dgm:prSet/>
      <dgm:spPr>
        <a:xfrm>
          <a:off x="5335096" y="4123235"/>
          <a:ext cx="1027782" cy="685188"/>
        </a:xfrm>
        <a:prstGeom prst="roundRect">
          <a:avLst>
            <a:gd name="adj" fmla="val 10000"/>
          </a:avLst>
        </a:prstGeom>
        <a:solidFill>
          <a:srgbClr val="FF0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pl-PL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DYSPONOWANIE ZSP PERN S.A.</a:t>
          </a:r>
        </a:p>
      </dgm:t>
    </dgm:pt>
    <dgm:pt modelId="{48616C17-F647-48D7-A807-D082367DB56F}" type="parTrans" cxnId="{6CA509CA-E33A-4E79-AC04-6BC1D4403C46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xfrm>
          <a:off x="5180929" y="3849160"/>
          <a:ext cx="668058" cy="2740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037"/>
              </a:lnTo>
              <a:lnTo>
                <a:pt x="668058" y="137037"/>
              </a:lnTo>
              <a:lnTo>
                <a:pt x="668058" y="274075"/>
              </a:lnTo>
            </a:path>
          </a:pathLst>
        </a:custGeom>
        <a:noFill/>
        <a:ln w="9525" cap="flat" cmpd="sng" algn="ctr">
          <a:solidFill>
            <a:srgbClr val="F79646"/>
          </a:solidFill>
          <a:prstDash val="dash"/>
          <a:round/>
          <a:headEnd type="none" w="med" len="med"/>
          <a:tailEnd type="none" w="med" len="med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endParaRPr lang="pl-PL"/>
        </a:p>
      </dgm:t>
    </dgm:pt>
    <dgm:pt modelId="{BB1F8E30-95EE-47E8-ACB6-9B1CF6D316D9}" type="sibTrans" cxnId="{6CA509CA-E33A-4E79-AC04-6BC1D4403C46}">
      <dgm:prSet/>
      <dgm:spPr/>
      <dgm:t>
        <a:bodyPr/>
        <a:lstStyle/>
        <a:p>
          <a:endParaRPr lang="pl-PL"/>
        </a:p>
      </dgm:t>
    </dgm:pt>
    <dgm:pt modelId="{CEEA8EDC-011C-4F66-AB38-4C8D87CA4B4C}">
      <dgm:prSet phldrT="[Tekst]" custT="1"/>
      <dgm:spPr>
        <a:xfrm>
          <a:off x="0" y="4054716"/>
          <a:ext cx="8872069" cy="82222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  <dgm:t>
        <a:bodyPr/>
        <a:lstStyle/>
        <a:p>
          <a:r>
            <a:rPr lang="pl-PL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Koordynator Bazy Paliw/osoba upoważniona</a:t>
          </a:r>
        </a:p>
      </dgm:t>
    </dgm:pt>
    <dgm:pt modelId="{4B2AD6FA-7C1A-472C-A254-BD547855D7E6}" type="parTrans" cxnId="{CA31896A-3691-40D8-8F62-AFAF00C768E8}">
      <dgm:prSet/>
      <dgm:spPr/>
      <dgm:t>
        <a:bodyPr/>
        <a:lstStyle/>
        <a:p>
          <a:endParaRPr lang="pl-PL"/>
        </a:p>
      </dgm:t>
    </dgm:pt>
    <dgm:pt modelId="{E6EF938D-732B-4B44-A6E8-37E3B3ECDB46}" type="sibTrans" cxnId="{CA31896A-3691-40D8-8F62-AFAF00C768E8}">
      <dgm:prSet/>
      <dgm:spPr/>
      <dgm:t>
        <a:bodyPr/>
        <a:lstStyle/>
        <a:p>
          <a:endParaRPr lang="pl-PL"/>
        </a:p>
      </dgm:t>
    </dgm:pt>
    <dgm:pt modelId="{D0E266C8-5698-49B1-8257-94B70AABDBEB}">
      <dgm:prSet/>
      <dgm:spPr>
        <a:xfrm>
          <a:off x="6671213" y="4123235"/>
          <a:ext cx="1027782" cy="685188"/>
        </a:xfrm>
        <a:prstGeom prst="roundRect">
          <a:avLst>
            <a:gd name="adj" fmla="val 10000"/>
          </a:avLst>
        </a:prstGeom>
        <a:solidFill>
          <a:srgbClr val="FF0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pl-PL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CENTRUM ZARZĄDZANIA KRYZYSOWEGO </a:t>
          </a:r>
        </a:p>
      </dgm:t>
    </dgm:pt>
    <dgm:pt modelId="{968191F2-A165-45A3-90F6-6DB2F97411D7}" type="parTrans" cxnId="{EFF3C27C-3AC2-4BA1-8B18-7C3EDC50B246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xfrm>
          <a:off x="5180929" y="3849160"/>
          <a:ext cx="2004175" cy="2740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037"/>
              </a:lnTo>
              <a:lnTo>
                <a:pt x="2004175" y="137037"/>
              </a:lnTo>
              <a:lnTo>
                <a:pt x="2004175" y="274075"/>
              </a:lnTo>
            </a:path>
          </a:pathLst>
        </a:custGeom>
        <a:noFill/>
        <a:ln w="9525" cap="flat" cmpd="sng" algn="ctr">
          <a:solidFill>
            <a:srgbClr val="F79646"/>
          </a:solidFill>
          <a:prstDash val="dash"/>
          <a:round/>
          <a:headEnd type="none" w="med" len="med"/>
          <a:tailEnd type="none" w="med" len="med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endParaRPr lang="pl-PL"/>
        </a:p>
      </dgm:t>
    </dgm:pt>
    <dgm:pt modelId="{9B45A0CB-59B8-438A-8806-0CF8579ACBE6}" type="sibTrans" cxnId="{EFF3C27C-3AC2-4BA1-8B18-7C3EDC50B246}">
      <dgm:prSet/>
      <dgm:spPr/>
      <dgm:t>
        <a:bodyPr/>
        <a:lstStyle/>
        <a:p>
          <a:endParaRPr lang="pl-PL"/>
        </a:p>
      </dgm:t>
    </dgm:pt>
    <dgm:pt modelId="{A571FCA9-6308-49BC-82A0-9B0D8CDD07B1}" type="pres">
      <dgm:prSet presAssocID="{5D142A2F-F665-4937-868A-8D424B29C7C0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38A54DFB-2968-4358-B4D9-87BD08D27557}" type="pres">
      <dgm:prSet presAssocID="{5D142A2F-F665-4937-868A-8D424B29C7C0}" presName="hierFlow" presStyleCnt="0"/>
      <dgm:spPr/>
    </dgm:pt>
    <dgm:pt modelId="{21870B72-52BA-4940-ADCA-13FCADBDBE6A}" type="pres">
      <dgm:prSet presAssocID="{5D142A2F-F665-4937-868A-8D424B29C7C0}" presName="firstBuf" presStyleCnt="0"/>
      <dgm:spPr/>
    </dgm:pt>
    <dgm:pt modelId="{C9C71889-9378-4E28-845F-CEF5B35D223D}" type="pres">
      <dgm:prSet presAssocID="{5D142A2F-F665-4937-868A-8D424B29C7C0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7AC0D39D-5311-4D81-8510-127BED995DB5}" type="pres">
      <dgm:prSet presAssocID="{CAB7FFF4-606D-43D8-9AD9-D6B43C8FDD61}" presName="Name14" presStyleCnt="0"/>
      <dgm:spPr/>
    </dgm:pt>
    <dgm:pt modelId="{C9B199A0-9D09-4110-8FFB-063395BF4374}" type="pres">
      <dgm:prSet presAssocID="{CAB7FFF4-606D-43D8-9AD9-D6B43C8FDD61}" presName="level1Shape" presStyleLbl="node0" presStyleIdx="0" presStyleCnt="1" custScaleX="22963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C5BF476-6BDE-4647-902E-FD364B9D4AFB}" type="pres">
      <dgm:prSet presAssocID="{CAB7FFF4-606D-43D8-9AD9-D6B43C8FDD61}" presName="hierChild2" presStyleCnt="0"/>
      <dgm:spPr/>
    </dgm:pt>
    <dgm:pt modelId="{E0D78B3B-A97E-4012-952F-CFCB23401474}" type="pres">
      <dgm:prSet presAssocID="{17653A26-DD3E-4692-B7F2-14BF2FD49679}" presName="Name19" presStyleLbl="parChTrans1D2" presStyleIdx="0" presStyleCnt="1"/>
      <dgm:spPr/>
      <dgm:t>
        <a:bodyPr/>
        <a:lstStyle/>
        <a:p>
          <a:endParaRPr lang="pl-PL"/>
        </a:p>
      </dgm:t>
    </dgm:pt>
    <dgm:pt modelId="{C764380D-3D27-4BBF-9747-FD6A111B12E6}" type="pres">
      <dgm:prSet presAssocID="{4C607144-4DEE-4B01-8BDD-3DE02856E475}" presName="Name21" presStyleCnt="0"/>
      <dgm:spPr/>
    </dgm:pt>
    <dgm:pt modelId="{1093DB5C-E343-4E2D-9819-D37199F8BDF4}" type="pres">
      <dgm:prSet presAssocID="{4C607144-4DEE-4B01-8BDD-3DE02856E475}" presName="level2Shape" presStyleLbl="node2" presStyleIdx="0" presStyleCnt="1" custScaleX="229633"/>
      <dgm:spPr/>
      <dgm:t>
        <a:bodyPr/>
        <a:lstStyle/>
        <a:p>
          <a:endParaRPr lang="pl-PL"/>
        </a:p>
      </dgm:t>
    </dgm:pt>
    <dgm:pt modelId="{699D71DB-1B7F-4D07-9D56-48736B290BC7}" type="pres">
      <dgm:prSet presAssocID="{4C607144-4DEE-4B01-8BDD-3DE02856E475}" presName="hierChild3" presStyleCnt="0"/>
      <dgm:spPr/>
    </dgm:pt>
    <dgm:pt modelId="{C0023D67-25C4-408F-8E92-65FAEB2B0645}" type="pres">
      <dgm:prSet presAssocID="{01F8B7B6-CB56-431D-A362-F5731F79579C}" presName="Name19" presStyleLbl="parChTrans1D3" presStyleIdx="0" presStyleCnt="1"/>
      <dgm:spPr/>
      <dgm:t>
        <a:bodyPr/>
        <a:lstStyle/>
        <a:p>
          <a:endParaRPr lang="pl-PL"/>
        </a:p>
      </dgm:t>
    </dgm:pt>
    <dgm:pt modelId="{26FCD081-1A65-4D63-B476-5FFD3AFB8769}" type="pres">
      <dgm:prSet presAssocID="{7DA62761-ACD0-4DB2-B3CC-50261884FB04}" presName="Name21" presStyleCnt="0"/>
      <dgm:spPr/>
    </dgm:pt>
    <dgm:pt modelId="{7DA1236B-12A9-421B-8474-7A3D0BA18211}" type="pres">
      <dgm:prSet presAssocID="{7DA62761-ACD0-4DB2-B3CC-50261884FB04}" presName="level2Shape" presStyleLbl="node3" presStyleIdx="0" presStyleCnt="1" custScaleX="229633"/>
      <dgm:spPr/>
      <dgm:t>
        <a:bodyPr/>
        <a:lstStyle/>
        <a:p>
          <a:endParaRPr lang="pl-PL"/>
        </a:p>
      </dgm:t>
    </dgm:pt>
    <dgm:pt modelId="{EF893D87-7E35-475B-8AFF-0B76056C25A4}" type="pres">
      <dgm:prSet presAssocID="{7DA62761-ACD0-4DB2-B3CC-50261884FB04}" presName="hierChild3" presStyleCnt="0"/>
      <dgm:spPr/>
    </dgm:pt>
    <dgm:pt modelId="{162D769B-D02D-471C-AC93-BEA9FC6AC80B}" type="pres">
      <dgm:prSet presAssocID="{DB3F1451-BA6E-45AB-BFB0-F6DBD9448075}" presName="Name19" presStyleLbl="parChTrans1D4" presStyleIdx="0" presStyleCnt="7"/>
      <dgm:spPr/>
      <dgm:t>
        <a:bodyPr/>
        <a:lstStyle/>
        <a:p>
          <a:endParaRPr lang="pl-PL"/>
        </a:p>
      </dgm:t>
    </dgm:pt>
    <dgm:pt modelId="{E941AFD1-7A64-4FC4-9BE6-873D6530DB1A}" type="pres">
      <dgm:prSet presAssocID="{AE77F991-AC1F-428D-8E69-1CB9619966E9}" presName="Name21" presStyleCnt="0"/>
      <dgm:spPr/>
    </dgm:pt>
    <dgm:pt modelId="{9E7A2275-4733-42F4-A80A-EC16E389D595}" type="pres">
      <dgm:prSet presAssocID="{AE77F991-AC1F-428D-8E69-1CB9619966E9}" presName="level2Shape" presStyleLbl="node4" presStyleIdx="0" presStyleCnt="7"/>
      <dgm:spPr/>
      <dgm:t>
        <a:bodyPr/>
        <a:lstStyle/>
        <a:p>
          <a:endParaRPr lang="pl-PL"/>
        </a:p>
      </dgm:t>
    </dgm:pt>
    <dgm:pt modelId="{DC10B9D3-7998-4E6A-B547-862AD96C7E5F}" type="pres">
      <dgm:prSet presAssocID="{AE77F991-AC1F-428D-8E69-1CB9619966E9}" presName="hierChild3" presStyleCnt="0"/>
      <dgm:spPr/>
    </dgm:pt>
    <dgm:pt modelId="{FD0B322D-2E3B-44AA-9D1F-9F20E5F08600}" type="pres">
      <dgm:prSet presAssocID="{726BBE2D-D080-40B2-8357-CDE6B4392CC7}" presName="Name19" presStyleLbl="parChTrans1D4" presStyleIdx="1" presStyleCnt="7"/>
      <dgm:spPr/>
      <dgm:t>
        <a:bodyPr/>
        <a:lstStyle/>
        <a:p>
          <a:endParaRPr lang="pl-PL"/>
        </a:p>
      </dgm:t>
    </dgm:pt>
    <dgm:pt modelId="{9D821DD6-26DC-415B-8A1A-DB7914AD53D8}" type="pres">
      <dgm:prSet presAssocID="{C9AE9043-0C1E-4AED-9195-CEC8567488CD}" presName="Name21" presStyleCnt="0"/>
      <dgm:spPr/>
    </dgm:pt>
    <dgm:pt modelId="{FC52DF21-922D-4A10-8C87-D8A650BE40C0}" type="pres">
      <dgm:prSet presAssocID="{C9AE9043-0C1E-4AED-9195-CEC8567488CD}" presName="level2Shape" presStyleLbl="node4" presStyleIdx="1" presStyleCnt="7"/>
      <dgm:spPr/>
      <dgm:t>
        <a:bodyPr/>
        <a:lstStyle/>
        <a:p>
          <a:endParaRPr lang="pl-PL"/>
        </a:p>
      </dgm:t>
    </dgm:pt>
    <dgm:pt modelId="{F4A62902-A571-438B-AE3E-B9CB8301B123}" type="pres">
      <dgm:prSet presAssocID="{C9AE9043-0C1E-4AED-9195-CEC8567488CD}" presName="hierChild3" presStyleCnt="0"/>
      <dgm:spPr/>
    </dgm:pt>
    <dgm:pt modelId="{6E8CCEBB-F0B6-4DC4-B0D3-0C82F815BE92}" type="pres">
      <dgm:prSet presAssocID="{5603A47F-D13B-422F-9C48-8CFF7CCEF7BF}" presName="Name19" presStyleLbl="parChTrans1D4" presStyleIdx="2" presStyleCnt="7"/>
      <dgm:spPr/>
      <dgm:t>
        <a:bodyPr/>
        <a:lstStyle/>
        <a:p>
          <a:endParaRPr lang="pl-PL"/>
        </a:p>
      </dgm:t>
    </dgm:pt>
    <dgm:pt modelId="{886AA41F-B44B-4373-AEC5-290572700043}" type="pres">
      <dgm:prSet presAssocID="{C476FAD1-4E8D-40BD-B588-AB440B26BDAE}" presName="Name21" presStyleCnt="0"/>
      <dgm:spPr/>
    </dgm:pt>
    <dgm:pt modelId="{D8B5CDB7-BC0D-4C8B-9E29-8676BD4FA583}" type="pres">
      <dgm:prSet presAssocID="{C476FAD1-4E8D-40BD-B588-AB440B26BDAE}" presName="level2Shape" presStyleLbl="node4" presStyleIdx="2" presStyleCnt="7"/>
      <dgm:spPr/>
      <dgm:t>
        <a:bodyPr/>
        <a:lstStyle/>
        <a:p>
          <a:endParaRPr lang="pl-PL"/>
        </a:p>
      </dgm:t>
    </dgm:pt>
    <dgm:pt modelId="{EDC7024A-3E79-4E42-814B-35F73481BC67}" type="pres">
      <dgm:prSet presAssocID="{C476FAD1-4E8D-40BD-B588-AB440B26BDAE}" presName="hierChild3" presStyleCnt="0"/>
      <dgm:spPr/>
    </dgm:pt>
    <dgm:pt modelId="{4F1E4C7B-EE9F-4642-8190-44F80AEA8C21}" type="pres">
      <dgm:prSet presAssocID="{48616C17-F647-48D7-A807-D082367DB56F}" presName="Name19" presStyleLbl="parChTrans1D4" presStyleIdx="3" presStyleCnt="7"/>
      <dgm:spPr/>
      <dgm:t>
        <a:bodyPr/>
        <a:lstStyle/>
        <a:p>
          <a:endParaRPr lang="pl-PL"/>
        </a:p>
      </dgm:t>
    </dgm:pt>
    <dgm:pt modelId="{6FA0D4B4-A231-4662-89BA-9A1513CEF39C}" type="pres">
      <dgm:prSet presAssocID="{573D4738-B9F0-49FE-861F-174E482E631A}" presName="Name21" presStyleCnt="0"/>
      <dgm:spPr/>
    </dgm:pt>
    <dgm:pt modelId="{988408F1-6440-4F05-924C-7DAF0312494A}" type="pres">
      <dgm:prSet presAssocID="{573D4738-B9F0-49FE-861F-174E482E631A}" presName="level2Shape" presStyleLbl="node4" presStyleIdx="3" presStyleCnt="7"/>
      <dgm:spPr/>
      <dgm:t>
        <a:bodyPr/>
        <a:lstStyle/>
        <a:p>
          <a:endParaRPr lang="pl-PL"/>
        </a:p>
      </dgm:t>
    </dgm:pt>
    <dgm:pt modelId="{B16E3AA3-A671-4618-B061-C48BC4087930}" type="pres">
      <dgm:prSet presAssocID="{573D4738-B9F0-49FE-861F-174E482E631A}" presName="hierChild3" presStyleCnt="0"/>
      <dgm:spPr/>
    </dgm:pt>
    <dgm:pt modelId="{C07C803D-8F85-4503-952B-CD06C3D1E2D2}" type="pres">
      <dgm:prSet presAssocID="{968191F2-A165-45A3-90F6-6DB2F97411D7}" presName="Name19" presStyleLbl="parChTrans1D4" presStyleIdx="4" presStyleCnt="7"/>
      <dgm:spPr/>
      <dgm:t>
        <a:bodyPr/>
        <a:lstStyle/>
        <a:p>
          <a:endParaRPr lang="pl-PL"/>
        </a:p>
      </dgm:t>
    </dgm:pt>
    <dgm:pt modelId="{2446A39F-685F-48E8-82EC-894D997796AB}" type="pres">
      <dgm:prSet presAssocID="{D0E266C8-5698-49B1-8257-94B70AABDBEB}" presName="Name21" presStyleCnt="0"/>
      <dgm:spPr/>
    </dgm:pt>
    <dgm:pt modelId="{8C3540DA-6224-41DA-A354-FD74DF4E9941}" type="pres">
      <dgm:prSet presAssocID="{D0E266C8-5698-49B1-8257-94B70AABDBEB}" presName="level2Shape" presStyleLbl="node4" presStyleIdx="4" presStyleCnt="7"/>
      <dgm:spPr/>
      <dgm:t>
        <a:bodyPr/>
        <a:lstStyle/>
        <a:p>
          <a:endParaRPr lang="pl-PL"/>
        </a:p>
      </dgm:t>
    </dgm:pt>
    <dgm:pt modelId="{84723BEF-3175-449A-95D8-645B7EE49D27}" type="pres">
      <dgm:prSet presAssocID="{D0E266C8-5698-49B1-8257-94B70AABDBEB}" presName="hierChild3" presStyleCnt="0"/>
      <dgm:spPr/>
    </dgm:pt>
    <dgm:pt modelId="{53AE2549-78B2-43BB-8C43-8408393208B0}" type="pres">
      <dgm:prSet presAssocID="{50A9ACA0-FE1A-4A54-BDBE-93F8FD1136D4}" presName="Name19" presStyleLbl="parChTrans1D4" presStyleIdx="5" presStyleCnt="7"/>
      <dgm:spPr/>
      <dgm:t>
        <a:bodyPr/>
        <a:lstStyle/>
        <a:p>
          <a:endParaRPr lang="pl-PL"/>
        </a:p>
      </dgm:t>
    </dgm:pt>
    <dgm:pt modelId="{28F9661B-335E-43D5-859A-9FDFCE4C081B}" type="pres">
      <dgm:prSet presAssocID="{EA969B81-6FD5-40E0-89F7-80DCC868D1BF}" presName="Name21" presStyleCnt="0"/>
      <dgm:spPr/>
    </dgm:pt>
    <dgm:pt modelId="{CFE06A5B-0B71-4A7F-8625-042ED965F3D4}" type="pres">
      <dgm:prSet presAssocID="{EA969B81-6FD5-40E0-89F7-80DCC868D1BF}" presName="level2Shape" presStyleLbl="node4" presStyleIdx="5" presStyleCnt="7" custScaleX="131751"/>
      <dgm:spPr/>
      <dgm:t>
        <a:bodyPr/>
        <a:lstStyle/>
        <a:p>
          <a:endParaRPr lang="pl-PL"/>
        </a:p>
      </dgm:t>
    </dgm:pt>
    <dgm:pt modelId="{6B18848B-88DC-4F5E-AFE9-086FA44C92DD}" type="pres">
      <dgm:prSet presAssocID="{EA969B81-6FD5-40E0-89F7-80DCC868D1BF}" presName="hierChild3" presStyleCnt="0"/>
      <dgm:spPr/>
    </dgm:pt>
    <dgm:pt modelId="{F272D95D-218C-4600-B135-604E040C6782}" type="pres">
      <dgm:prSet presAssocID="{85E3E231-3AFB-4E2B-93A0-33CCB918FF42}" presName="Name19" presStyleLbl="parChTrans1D4" presStyleIdx="6" presStyleCnt="7"/>
      <dgm:spPr/>
      <dgm:t>
        <a:bodyPr/>
        <a:lstStyle/>
        <a:p>
          <a:endParaRPr lang="pl-PL"/>
        </a:p>
      </dgm:t>
    </dgm:pt>
    <dgm:pt modelId="{B487B299-ACEF-4500-9B0A-4144552B5ACE}" type="pres">
      <dgm:prSet presAssocID="{7F7812D5-9A84-49B5-8CA9-8CED36B0B686}" presName="Name21" presStyleCnt="0"/>
      <dgm:spPr/>
    </dgm:pt>
    <dgm:pt modelId="{9CD8EE05-0405-449C-89FA-AC58EEA96169}" type="pres">
      <dgm:prSet presAssocID="{7F7812D5-9A84-49B5-8CA9-8CED36B0B686}" presName="level2Shape" presStyleLbl="node4" presStyleIdx="6" presStyleCnt="7"/>
      <dgm:spPr/>
      <dgm:t>
        <a:bodyPr/>
        <a:lstStyle/>
        <a:p>
          <a:endParaRPr lang="pl-PL"/>
        </a:p>
      </dgm:t>
    </dgm:pt>
    <dgm:pt modelId="{FD9399F2-0DA4-4E29-8CE4-CEF18723E6EC}" type="pres">
      <dgm:prSet presAssocID="{7F7812D5-9A84-49B5-8CA9-8CED36B0B686}" presName="hierChild3" presStyleCnt="0"/>
      <dgm:spPr/>
    </dgm:pt>
    <dgm:pt modelId="{D018AA22-37E5-43C7-B9A6-D023718BECBE}" type="pres">
      <dgm:prSet presAssocID="{5D142A2F-F665-4937-868A-8D424B29C7C0}" presName="bgShapesFlow" presStyleCnt="0"/>
      <dgm:spPr/>
    </dgm:pt>
    <dgm:pt modelId="{8B295A2A-BFB6-4F7A-AB64-35B7821FB1A1}" type="pres">
      <dgm:prSet presAssocID="{01A9CE69-9272-4AE0-A427-05D242AF0BEE}" presName="rectComp" presStyleCnt="0"/>
      <dgm:spPr/>
    </dgm:pt>
    <dgm:pt modelId="{4509F3F6-AC5D-471A-8ADE-0F978DDA0072}" type="pres">
      <dgm:prSet presAssocID="{01A9CE69-9272-4AE0-A427-05D242AF0BEE}" presName="bgRect" presStyleLbl="bgShp" presStyleIdx="0" presStyleCnt="5"/>
      <dgm:spPr/>
      <dgm:t>
        <a:bodyPr/>
        <a:lstStyle/>
        <a:p>
          <a:endParaRPr lang="pl-PL"/>
        </a:p>
      </dgm:t>
    </dgm:pt>
    <dgm:pt modelId="{7B80D8FB-E944-4472-8F08-35CFC95B93F1}" type="pres">
      <dgm:prSet presAssocID="{01A9CE69-9272-4AE0-A427-05D242AF0BEE}" presName="bgRectTx" presStyleLbl="bgShp" presStyleIdx="0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95D10E3-0384-42A4-BD88-F2B35D52E8CA}" type="pres">
      <dgm:prSet presAssocID="{01A9CE69-9272-4AE0-A427-05D242AF0BEE}" presName="spComp" presStyleCnt="0"/>
      <dgm:spPr/>
    </dgm:pt>
    <dgm:pt modelId="{4C380E51-6F1D-4B23-8FB1-A2427823E19E}" type="pres">
      <dgm:prSet presAssocID="{01A9CE69-9272-4AE0-A427-05D242AF0BEE}" presName="vSp" presStyleCnt="0"/>
      <dgm:spPr/>
    </dgm:pt>
    <dgm:pt modelId="{2587D89D-45FA-4503-9C3D-270C206B5960}" type="pres">
      <dgm:prSet presAssocID="{7652AFBB-AA28-4E34-9882-D38DE6E14C6A}" presName="rectComp" presStyleCnt="0"/>
      <dgm:spPr/>
    </dgm:pt>
    <dgm:pt modelId="{3D95EC9B-4B2D-417D-948C-B742FEB33404}" type="pres">
      <dgm:prSet presAssocID="{7652AFBB-AA28-4E34-9882-D38DE6E14C6A}" presName="bgRect" presStyleLbl="bgShp" presStyleIdx="1" presStyleCnt="5"/>
      <dgm:spPr/>
      <dgm:t>
        <a:bodyPr/>
        <a:lstStyle/>
        <a:p>
          <a:endParaRPr lang="pl-PL"/>
        </a:p>
      </dgm:t>
    </dgm:pt>
    <dgm:pt modelId="{74F3EA57-792F-40BF-AFB3-DC13AA99B9B8}" type="pres">
      <dgm:prSet presAssocID="{7652AFBB-AA28-4E34-9882-D38DE6E14C6A}" presName="bgRectTx" presStyleLbl="bgShp" presStyleIdx="1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D0D3E39-DB34-4DF4-BEF8-507AD75A891B}" type="pres">
      <dgm:prSet presAssocID="{7652AFBB-AA28-4E34-9882-D38DE6E14C6A}" presName="spComp" presStyleCnt="0"/>
      <dgm:spPr/>
    </dgm:pt>
    <dgm:pt modelId="{302973FF-1C65-473F-BD7D-31E57C9B669D}" type="pres">
      <dgm:prSet presAssocID="{7652AFBB-AA28-4E34-9882-D38DE6E14C6A}" presName="vSp" presStyleCnt="0"/>
      <dgm:spPr/>
    </dgm:pt>
    <dgm:pt modelId="{72F58CF8-03EB-4672-994D-03A0D59F483F}" type="pres">
      <dgm:prSet presAssocID="{B71CB2CF-4144-42EE-A33C-F18CA0E216B7}" presName="rectComp" presStyleCnt="0"/>
      <dgm:spPr/>
    </dgm:pt>
    <dgm:pt modelId="{AB5BB97E-9180-41B7-8641-920D3788A362}" type="pres">
      <dgm:prSet presAssocID="{B71CB2CF-4144-42EE-A33C-F18CA0E216B7}" presName="bgRect" presStyleLbl="bgShp" presStyleIdx="2" presStyleCnt="5"/>
      <dgm:spPr/>
      <dgm:t>
        <a:bodyPr/>
        <a:lstStyle/>
        <a:p>
          <a:endParaRPr lang="pl-PL"/>
        </a:p>
      </dgm:t>
    </dgm:pt>
    <dgm:pt modelId="{E6FF3902-BE8C-4624-B5F9-43CBB942A3A0}" type="pres">
      <dgm:prSet presAssocID="{B71CB2CF-4144-42EE-A33C-F18CA0E216B7}" presName="bgRectTx" presStyleLbl="bgShp" presStyleIdx="2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DF46D2C-7669-49F3-BD97-1AD852007E33}" type="pres">
      <dgm:prSet presAssocID="{B71CB2CF-4144-42EE-A33C-F18CA0E216B7}" presName="spComp" presStyleCnt="0"/>
      <dgm:spPr/>
    </dgm:pt>
    <dgm:pt modelId="{41B1DABA-49CA-4D40-A9C5-60727F74B38F}" type="pres">
      <dgm:prSet presAssocID="{B71CB2CF-4144-42EE-A33C-F18CA0E216B7}" presName="vSp" presStyleCnt="0"/>
      <dgm:spPr/>
    </dgm:pt>
    <dgm:pt modelId="{BF9A16CB-7B25-44AE-9470-9D1D70E728D1}" type="pres">
      <dgm:prSet presAssocID="{BF9A6DBC-EB86-4993-9EEF-434EE5998102}" presName="rectComp" presStyleCnt="0"/>
      <dgm:spPr/>
    </dgm:pt>
    <dgm:pt modelId="{6CEEF0F4-6E13-462B-A7D8-79695971E48C}" type="pres">
      <dgm:prSet presAssocID="{BF9A6DBC-EB86-4993-9EEF-434EE5998102}" presName="bgRect" presStyleLbl="bgShp" presStyleIdx="3" presStyleCnt="5"/>
      <dgm:spPr/>
      <dgm:t>
        <a:bodyPr/>
        <a:lstStyle/>
        <a:p>
          <a:endParaRPr lang="pl-PL"/>
        </a:p>
      </dgm:t>
    </dgm:pt>
    <dgm:pt modelId="{89D825F0-2FDB-47EB-83A0-0B7DC9C17562}" type="pres">
      <dgm:prSet presAssocID="{BF9A6DBC-EB86-4993-9EEF-434EE5998102}" presName="bgRectTx" presStyleLbl="bgShp" presStyleIdx="3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F4DE144B-B13E-43DB-91E9-B6B065370EF7}" type="pres">
      <dgm:prSet presAssocID="{BF9A6DBC-EB86-4993-9EEF-434EE5998102}" presName="spComp" presStyleCnt="0"/>
      <dgm:spPr/>
    </dgm:pt>
    <dgm:pt modelId="{3D950F23-AD41-48CD-B848-6DEDA68F8F27}" type="pres">
      <dgm:prSet presAssocID="{BF9A6DBC-EB86-4993-9EEF-434EE5998102}" presName="vSp" presStyleCnt="0"/>
      <dgm:spPr/>
    </dgm:pt>
    <dgm:pt modelId="{263E0E2A-2449-4CAE-A604-0A41E2B3C102}" type="pres">
      <dgm:prSet presAssocID="{CEEA8EDC-011C-4F66-AB38-4C8D87CA4B4C}" presName="rectComp" presStyleCnt="0"/>
      <dgm:spPr/>
    </dgm:pt>
    <dgm:pt modelId="{A09772B5-1140-446A-B029-393C732E73FE}" type="pres">
      <dgm:prSet presAssocID="{CEEA8EDC-011C-4F66-AB38-4C8D87CA4B4C}" presName="bgRect" presStyleLbl="bgShp" presStyleIdx="4" presStyleCnt="5"/>
      <dgm:spPr/>
      <dgm:t>
        <a:bodyPr/>
        <a:lstStyle/>
        <a:p>
          <a:endParaRPr lang="pl-PL"/>
        </a:p>
      </dgm:t>
    </dgm:pt>
    <dgm:pt modelId="{876D1385-8247-4ADB-A273-0034A198E058}" type="pres">
      <dgm:prSet presAssocID="{CEEA8EDC-011C-4F66-AB38-4C8D87CA4B4C}" presName="bgRectTx" presStyleLbl="bgShp" presStyleIdx="4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921B0F1D-57EA-44F1-ACCE-B8180750116E}" type="presOf" srcId="{17653A26-DD3E-4692-B7F2-14BF2FD49679}" destId="{E0D78B3B-A97E-4012-952F-CFCB23401474}" srcOrd="0" destOrd="0" presId="urn:microsoft.com/office/officeart/2005/8/layout/hierarchy6"/>
    <dgm:cxn modelId="{579C2103-71D3-4357-9780-35D3C7907D53}" type="presOf" srcId="{EA969B81-6FD5-40E0-89F7-80DCC868D1BF}" destId="{CFE06A5B-0B71-4A7F-8625-042ED965F3D4}" srcOrd="0" destOrd="0" presId="urn:microsoft.com/office/officeart/2005/8/layout/hierarchy6"/>
    <dgm:cxn modelId="{5FAF0777-B986-41D6-8319-4D334EE7C768}" type="presOf" srcId="{01A9CE69-9272-4AE0-A427-05D242AF0BEE}" destId="{4509F3F6-AC5D-471A-8ADE-0F978DDA0072}" srcOrd="0" destOrd="0" presId="urn:microsoft.com/office/officeart/2005/8/layout/hierarchy6"/>
    <dgm:cxn modelId="{C0319DC2-1BCF-4200-A77C-C3417BAEFD48}" type="presOf" srcId="{48616C17-F647-48D7-A807-D082367DB56F}" destId="{4F1E4C7B-EE9F-4642-8190-44F80AEA8C21}" srcOrd="0" destOrd="0" presId="urn:microsoft.com/office/officeart/2005/8/layout/hierarchy6"/>
    <dgm:cxn modelId="{E6CD85A3-E957-4BE3-AEB4-1A7B13D42B40}" srcId="{5D142A2F-F665-4937-868A-8D424B29C7C0}" destId="{7652AFBB-AA28-4E34-9882-D38DE6E14C6A}" srcOrd="2" destOrd="0" parTransId="{A067FF6B-C03E-468B-A065-E68346806C1D}" sibTransId="{EC1E3DC7-8997-4944-A22D-8A34CE6AFCB6}"/>
    <dgm:cxn modelId="{27B17102-602B-4F30-AF80-4C66826BD358}" type="presOf" srcId="{7652AFBB-AA28-4E34-9882-D38DE6E14C6A}" destId="{3D95EC9B-4B2D-417D-948C-B742FEB33404}" srcOrd="0" destOrd="0" presId="urn:microsoft.com/office/officeart/2005/8/layout/hierarchy6"/>
    <dgm:cxn modelId="{08C2BE37-B3DF-403F-B482-092C1C707119}" type="presOf" srcId="{B71CB2CF-4144-42EE-A33C-F18CA0E216B7}" destId="{AB5BB97E-9180-41B7-8641-920D3788A362}" srcOrd="0" destOrd="0" presId="urn:microsoft.com/office/officeart/2005/8/layout/hierarchy6"/>
    <dgm:cxn modelId="{86F00226-B0AE-4604-BD13-319FEF83B3D9}" srcId="{AE77F991-AC1F-428D-8E69-1CB9619966E9}" destId="{C9AE9043-0C1E-4AED-9195-CEC8567488CD}" srcOrd="0" destOrd="0" parTransId="{726BBE2D-D080-40B2-8357-CDE6B4392CC7}" sibTransId="{7E905C73-F30F-4136-A1EB-F72C9D611641}"/>
    <dgm:cxn modelId="{11D6A4FB-A9E1-4EA2-93D6-949FE0948C95}" type="presOf" srcId="{CAB7FFF4-606D-43D8-9AD9-D6B43C8FDD61}" destId="{C9B199A0-9D09-4110-8FFB-063395BF4374}" srcOrd="0" destOrd="0" presId="urn:microsoft.com/office/officeart/2005/8/layout/hierarchy6"/>
    <dgm:cxn modelId="{0EA61621-D0B9-46B3-B4BE-DA8FBE6E5ABB}" type="presOf" srcId="{7DA62761-ACD0-4DB2-B3CC-50261884FB04}" destId="{7DA1236B-12A9-421B-8474-7A3D0BA18211}" srcOrd="0" destOrd="0" presId="urn:microsoft.com/office/officeart/2005/8/layout/hierarchy6"/>
    <dgm:cxn modelId="{66659E17-D0E7-4716-A278-6EE63297A49D}" srcId="{5D142A2F-F665-4937-868A-8D424B29C7C0}" destId="{01A9CE69-9272-4AE0-A427-05D242AF0BEE}" srcOrd="1" destOrd="0" parTransId="{40924652-DB1D-4C14-BE69-66119F943E3C}" sibTransId="{0A07C05E-31A5-43E1-993A-6B02AEAFEE84}"/>
    <dgm:cxn modelId="{9A88646B-2FCA-4839-83EE-DA675A1CEF8C}" type="presOf" srcId="{D0E266C8-5698-49B1-8257-94B70AABDBEB}" destId="{8C3540DA-6224-41DA-A354-FD74DF4E9941}" srcOrd="0" destOrd="0" presId="urn:microsoft.com/office/officeart/2005/8/layout/hierarchy6"/>
    <dgm:cxn modelId="{A85734C1-0F66-44E2-97B4-78BCA66C4BD0}" type="presOf" srcId="{7652AFBB-AA28-4E34-9882-D38DE6E14C6A}" destId="{74F3EA57-792F-40BF-AFB3-DC13AA99B9B8}" srcOrd="1" destOrd="0" presId="urn:microsoft.com/office/officeart/2005/8/layout/hierarchy6"/>
    <dgm:cxn modelId="{1C6EE26B-A5A3-42BD-A6C2-4359A9AD561A}" type="presOf" srcId="{CEEA8EDC-011C-4F66-AB38-4C8D87CA4B4C}" destId="{876D1385-8247-4ADB-A273-0034A198E058}" srcOrd="1" destOrd="0" presId="urn:microsoft.com/office/officeart/2005/8/layout/hierarchy6"/>
    <dgm:cxn modelId="{197346C9-B364-4FB0-8D3B-D97350537C36}" srcId="{5D142A2F-F665-4937-868A-8D424B29C7C0}" destId="{BF9A6DBC-EB86-4993-9EEF-434EE5998102}" srcOrd="4" destOrd="0" parTransId="{14141C51-0BA0-47AF-9AAC-ACDCF07D1834}" sibTransId="{53C7F46A-CDFC-4461-881F-C2589257AA3D}"/>
    <dgm:cxn modelId="{6EE5A556-6C30-4092-8FA9-73595CA245C4}" srcId="{7DA62761-ACD0-4DB2-B3CC-50261884FB04}" destId="{7F7812D5-9A84-49B5-8CA9-8CED36B0B686}" srcOrd="2" destOrd="0" parTransId="{85E3E231-3AFB-4E2B-93A0-33CCB918FF42}" sibTransId="{F2771ADD-BAB2-4BFD-8358-03DC181B741D}"/>
    <dgm:cxn modelId="{9BF08AF5-2DD5-4319-B302-296E6BAB9B64}" type="presOf" srcId="{968191F2-A165-45A3-90F6-6DB2F97411D7}" destId="{C07C803D-8F85-4503-952B-CD06C3D1E2D2}" srcOrd="0" destOrd="0" presId="urn:microsoft.com/office/officeart/2005/8/layout/hierarchy6"/>
    <dgm:cxn modelId="{EFF3C27C-3AC2-4BA1-8B18-7C3EDC50B246}" srcId="{AE77F991-AC1F-428D-8E69-1CB9619966E9}" destId="{D0E266C8-5698-49B1-8257-94B70AABDBEB}" srcOrd="3" destOrd="0" parTransId="{968191F2-A165-45A3-90F6-6DB2F97411D7}" sibTransId="{9B45A0CB-59B8-438A-8806-0CF8579ACBE6}"/>
    <dgm:cxn modelId="{0C166644-4949-4AE3-8EAB-6E2597A6B817}" type="presOf" srcId="{7F7812D5-9A84-49B5-8CA9-8CED36B0B686}" destId="{9CD8EE05-0405-449C-89FA-AC58EEA96169}" srcOrd="0" destOrd="0" presId="urn:microsoft.com/office/officeart/2005/8/layout/hierarchy6"/>
    <dgm:cxn modelId="{2F550417-92E5-403F-998A-B02A121D24AE}" type="presOf" srcId="{726BBE2D-D080-40B2-8357-CDE6B4392CC7}" destId="{FD0B322D-2E3B-44AA-9D1F-9F20E5F08600}" srcOrd="0" destOrd="0" presId="urn:microsoft.com/office/officeart/2005/8/layout/hierarchy6"/>
    <dgm:cxn modelId="{9765F570-E8C0-4E26-9C05-C7DB6272ABA8}" srcId="{5D142A2F-F665-4937-868A-8D424B29C7C0}" destId="{B71CB2CF-4144-42EE-A33C-F18CA0E216B7}" srcOrd="3" destOrd="0" parTransId="{532CCA0C-11B6-420E-8FE1-4B41D6FB6EE5}" sibTransId="{1F8638BF-3C4B-42AF-BB21-FCAB7EB03E04}"/>
    <dgm:cxn modelId="{4F637F93-F881-4F37-AF37-AB4F466ABB28}" srcId="{4C607144-4DEE-4B01-8BDD-3DE02856E475}" destId="{7DA62761-ACD0-4DB2-B3CC-50261884FB04}" srcOrd="0" destOrd="0" parTransId="{01F8B7B6-CB56-431D-A362-F5731F79579C}" sibTransId="{F58CA537-FA1B-4B97-8B53-F886FAB2F8F6}"/>
    <dgm:cxn modelId="{F310B5DA-B7CB-4066-9713-4B00F35DE386}" srcId="{7DA62761-ACD0-4DB2-B3CC-50261884FB04}" destId="{EA969B81-6FD5-40E0-89F7-80DCC868D1BF}" srcOrd="1" destOrd="0" parTransId="{50A9ACA0-FE1A-4A54-BDBE-93F8FD1136D4}" sibTransId="{7FFCA829-CBD3-4E7A-9D45-FD456A3C53AC}"/>
    <dgm:cxn modelId="{491362EA-73EE-4D83-AE51-8C4BAB4F356C}" type="presOf" srcId="{4C607144-4DEE-4B01-8BDD-3DE02856E475}" destId="{1093DB5C-E343-4E2D-9819-D37199F8BDF4}" srcOrd="0" destOrd="0" presId="urn:microsoft.com/office/officeart/2005/8/layout/hierarchy6"/>
    <dgm:cxn modelId="{C3B9D7C9-A59F-4AF3-9AED-8648D685E776}" type="presOf" srcId="{C476FAD1-4E8D-40BD-B588-AB440B26BDAE}" destId="{D8B5CDB7-BC0D-4C8B-9E29-8676BD4FA583}" srcOrd="0" destOrd="0" presId="urn:microsoft.com/office/officeart/2005/8/layout/hierarchy6"/>
    <dgm:cxn modelId="{56710F95-AA70-4C83-A81A-C80F8AA27FF4}" type="presOf" srcId="{C9AE9043-0C1E-4AED-9195-CEC8567488CD}" destId="{FC52DF21-922D-4A10-8C87-D8A650BE40C0}" srcOrd="0" destOrd="0" presId="urn:microsoft.com/office/officeart/2005/8/layout/hierarchy6"/>
    <dgm:cxn modelId="{F91D33D1-5BFD-4FA1-BFE9-EF8D69124D48}" type="presOf" srcId="{DB3F1451-BA6E-45AB-BFB0-F6DBD9448075}" destId="{162D769B-D02D-471C-AC93-BEA9FC6AC80B}" srcOrd="0" destOrd="0" presId="urn:microsoft.com/office/officeart/2005/8/layout/hierarchy6"/>
    <dgm:cxn modelId="{CA31896A-3691-40D8-8F62-AFAF00C768E8}" srcId="{5D142A2F-F665-4937-868A-8D424B29C7C0}" destId="{CEEA8EDC-011C-4F66-AB38-4C8D87CA4B4C}" srcOrd="5" destOrd="0" parTransId="{4B2AD6FA-7C1A-472C-A254-BD547855D7E6}" sibTransId="{E6EF938D-732B-4B44-A6E8-37E3B3ECDB46}"/>
    <dgm:cxn modelId="{C46636A9-ACE8-4E2B-9A95-B2ADAE7A8F40}" type="presOf" srcId="{01A9CE69-9272-4AE0-A427-05D242AF0BEE}" destId="{7B80D8FB-E944-4472-8F08-35CFC95B93F1}" srcOrd="1" destOrd="0" presId="urn:microsoft.com/office/officeart/2005/8/layout/hierarchy6"/>
    <dgm:cxn modelId="{FC3B8C06-3268-49CA-B691-DCEDE44D5579}" type="presOf" srcId="{01F8B7B6-CB56-431D-A362-F5731F79579C}" destId="{C0023D67-25C4-408F-8E92-65FAEB2B0645}" srcOrd="0" destOrd="0" presId="urn:microsoft.com/office/officeart/2005/8/layout/hierarchy6"/>
    <dgm:cxn modelId="{98857DF0-005A-42CD-BA92-9009B983E06B}" type="presOf" srcId="{B71CB2CF-4144-42EE-A33C-F18CA0E216B7}" destId="{E6FF3902-BE8C-4624-B5F9-43CBB942A3A0}" srcOrd="1" destOrd="0" presId="urn:microsoft.com/office/officeart/2005/8/layout/hierarchy6"/>
    <dgm:cxn modelId="{84C4F80A-5B77-41FA-9795-DBE2A69B5103}" type="presOf" srcId="{AE77F991-AC1F-428D-8E69-1CB9619966E9}" destId="{9E7A2275-4733-42F4-A80A-EC16E389D595}" srcOrd="0" destOrd="0" presId="urn:microsoft.com/office/officeart/2005/8/layout/hierarchy6"/>
    <dgm:cxn modelId="{D481F99A-FC42-4A72-81A5-003BE082986A}" type="presOf" srcId="{BF9A6DBC-EB86-4993-9EEF-434EE5998102}" destId="{6CEEF0F4-6E13-462B-A7D8-79695971E48C}" srcOrd="0" destOrd="0" presId="urn:microsoft.com/office/officeart/2005/8/layout/hierarchy6"/>
    <dgm:cxn modelId="{25519D03-8B32-4F87-BBD8-51E911A94584}" type="presOf" srcId="{85E3E231-3AFB-4E2B-93A0-33CCB918FF42}" destId="{F272D95D-218C-4600-B135-604E040C6782}" srcOrd="0" destOrd="0" presId="urn:microsoft.com/office/officeart/2005/8/layout/hierarchy6"/>
    <dgm:cxn modelId="{183EE8B7-7DFD-4333-B2EC-D217F41E30DF}" type="presOf" srcId="{CEEA8EDC-011C-4F66-AB38-4C8D87CA4B4C}" destId="{A09772B5-1140-446A-B029-393C732E73FE}" srcOrd="0" destOrd="0" presId="urn:microsoft.com/office/officeart/2005/8/layout/hierarchy6"/>
    <dgm:cxn modelId="{58633486-E1FA-406D-9C1C-C2D14CFB9DB8}" srcId="{7DA62761-ACD0-4DB2-B3CC-50261884FB04}" destId="{AE77F991-AC1F-428D-8E69-1CB9619966E9}" srcOrd="0" destOrd="0" parTransId="{DB3F1451-BA6E-45AB-BFB0-F6DBD9448075}" sibTransId="{7C91CC83-4624-4C17-88B4-B0ACBC9EEC66}"/>
    <dgm:cxn modelId="{1F003D25-BEA7-463B-ADE1-71EC2EF750A3}" srcId="{5D142A2F-F665-4937-868A-8D424B29C7C0}" destId="{CAB7FFF4-606D-43D8-9AD9-D6B43C8FDD61}" srcOrd="0" destOrd="0" parTransId="{4321D2B0-D44C-4DC5-A5B1-6EC7DD86DAA0}" sibTransId="{0BBCC0AB-EC19-41F2-9A96-5AF54B4E0B8D}"/>
    <dgm:cxn modelId="{6B5B5436-9E9F-4A29-8E4E-38D143E8D84E}" type="presOf" srcId="{BF9A6DBC-EB86-4993-9EEF-434EE5998102}" destId="{89D825F0-2FDB-47EB-83A0-0B7DC9C17562}" srcOrd="1" destOrd="0" presId="urn:microsoft.com/office/officeart/2005/8/layout/hierarchy6"/>
    <dgm:cxn modelId="{D7AE8DD8-3970-4847-A78A-CBFAE790A204}" type="presOf" srcId="{5603A47F-D13B-422F-9C48-8CFF7CCEF7BF}" destId="{6E8CCEBB-F0B6-4DC4-B0D3-0C82F815BE92}" srcOrd="0" destOrd="0" presId="urn:microsoft.com/office/officeart/2005/8/layout/hierarchy6"/>
    <dgm:cxn modelId="{6ADE2C83-FBB3-4815-86ED-4B7B374118E7}" srcId="{AE77F991-AC1F-428D-8E69-1CB9619966E9}" destId="{C476FAD1-4E8D-40BD-B588-AB440B26BDAE}" srcOrd="1" destOrd="0" parTransId="{5603A47F-D13B-422F-9C48-8CFF7CCEF7BF}" sibTransId="{9F6FAC3F-41CA-4199-A0DF-E20FE2D446CE}"/>
    <dgm:cxn modelId="{68D9213B-2DA8-45A3-BF55-6E397004BE7B}" type="presOf" srcId="{573D4738-B9F0-49FE-861F-174E482E631A}" destId="{988408F1-6440-4F05-924C-7DAF0312494A}" srcOrd="0" destOrd="0" presId="urn:microsoft.com/office/officeart/2005/8/layout/hierarchy6"/>
    <dgm:cxn modelId="{B537B5F3-8E64-4D88-9FB1-8FA7C9F5D0CC}" type="presOf" srcId="{50A9ACA0-FE1A-4A54-BDBE-93F8FD1136D4}" destId="{53AE2549-78B2-43BB-8C43-8408393208B0}" srcOrd="0" destOrd="0" presId="urn:microsoft.com/office/officeart/2005/8/layout/hierarchy6"/>
    <dgm:cxn modelId="{B0C47D65-BECF-4AA1-86EB-6734E81FBD85}" srcId="{CAB7FFF4-606D-43D8-9AD9-D6B43C8FDD61}" destId="{4C607144-4DEE-4B01-8BDD-3DE02856E475}" srcOrd="0" destOrd="0" parTransId="{17653A26-DD3E-4692-B7F2-14BF2FD49679}" sibTransId="{E6C13592-2DF4-4A18-891D-C6987720D22A}"/>
    <dgm:cxn modelId="{A7D7DD1E-9125-41D0-BC1E-1BBECECC90D8}" type="presOf" srcId="{5D142A2F-F665-4937-868A-8D424B29C7C0}" destId="{A571FCA9-6308-49BC-82A0-9B0D8CDD07B1}" srcOrd="0" destOrd="0" presId="urn:microsoft.com/office/officeart/2005/8/layout/hierarchy6"/>
    <dgm:cxn modelId="{6CA509CA-E33A-4E79-AC04-6BC1D4403C46}" srcId="{AE77F991-AC1F-428D-8E69-1CB9619966E9}" destId="{573D4738-B9F0-49FE-861F-174E482E631A}" srcOrd="2" destOrd="0" parTransId="{48616C17-F647-48D7-A807-D082367DB56F}" sibTransId="{BB1F8E30-95EE-47E8-ACB6-9B1CF6D316D9}"/>
    <dgm:cxn modelId="{DA1F233F-BD0C-4399-AE6F-B569E45D0D54}" type="presParOf" srcId="{A571FCA9-6308-49BC-82A0-9B0D8CDD07B1}" destId="{38A54DFB-2968-4358-B4D9-87BD08D27557}" srcOrd="0" destOrd="0" presId="urn:microsoft.com/office/officeart/2005/8/layout/hierarchy6"/>
    <dgm:cxn modelId="{50E4F851-594B-4A7C-B1A8-2AE9ACB5D7A7}" type="presParOf" srcId="{38A54DFB-2968-4358-B4D9-87BD08D27557}" destId="{21870B72-52BA-4940-ADCA-13FCADBDBE6A}" srcOrd="0" destOrd="0" presId="urn:microsoft.com/office/officeart/2005/8/layout/hierarchy6"/>
    <dgm:cxn modelId="{8F9D9300-0DFB-49B6-AD6F-076E68E4A6EA}" type="presParOf" srcId="{38A54DFB-2968-4358-B4D9-87BD08D27557}" destId="{C9C71889-9378-4E28-845F-CEF5B35D223D}" srcOrd="1" destOrd="0" presId="urn:microsoft.com/office/officeart/2005/8/layout/hierarchy6"/>
    <dgm:cxn modelId="{715F430D-994E-429A-A0FE-0516B6FC02D7}" type="presParOf" srcId="{C9C71889-9378-4E28-845F-CEF5B35D223D}" destId="{7AC0D39D-5311-4D81-8510-127BED995DB5}" srcOrd="0" destOrd="0" presId="urn:microsoft.com/office/officeart/2005/8/layout/hierarchy6"/>
    <dgm:cxn modelId="{4949DFD6-94EF-4308-BDBE-6D69CD18B9AF}" type="presParOf" srcId="{7AC0D39D-5311-4D81-8510-127BED995DB5}" destId="{C9B199A0-9D09-4110-8FFB-063395BF4374}" srcOrd="0" destOrd="0" presId="urn:microsoft.com/office/officeart/2005/8/layout/hierarchy6"/>
    <dgm:cxn modelId="{D074AEDF-49EC-4DD5-B54B-62648B052012}" type="presParOf" srcId="{7AC0D39D-5311-4D81-8510-127BED995DB5}" destId="{8C5BF476-6BDE-4647-902E-FD364B9D4AFB}" srcOrd="1" destOrd="0" presId="urn:microsoft.com/office/officeart/2005/8/layout/hierarchy6"/>
    <dgm:cxn modelId="{5196C9A9-E8E1-4391-B15E-E2FB3A637FFD}" type="presParOf" srcId="{8C5BF476-6BDE-4647-902E-FD364B9D4AFB}" destId="{E0D78B3B-A97E-4012-952F-CFCB23401474}" srcOrd="0" destOrd="0" presId="urn:microsoft.com/office/officeart/2005/8/layout/hierarchy6"/>
    <dgm:cxn modelId="{D1B9EED0-044C-4B8B-B226-4311C405167E}" type="presParOf" srcId="{8C5BF476-6BDE-4647-902E-FD364B9D4AFB}" destId="{C764380D-3D27-4BBF-9747-FD6A111B12E6}" srcOrd="1" destOrd="0" presId="urn:microsoft.com/office/officeart/2005/8/layout/hierarchy6"/>
    <dgm:cxn modelId="{585BAECE-E22A-4DFF-9A64-CE94FF045F02}" type="presParOf" srcId="{C764380D-3D27-4BBF-9747-FD6A111B12E6}" destId="{1093DB5C-E343-4E2D-9819-D37199F8BDF4}" srcOrd="0" destOrd="0" presId="urn:microsoft.com/office/officeart/2005/8/layout/hierarchy6"/>
    <dgm:cxn modelId="{507053D4-5CEA-458A-AFAF-4E2B60DE7FA9}" type="presParOf" srcId="{C764380D-3D27-4BBF-9747-FD6A111B12E6}" destId="{699D71DB-1B7F-4D07-9D56-48736B290BC7}" srcOrd="1" destOrd="0" presId="urn:microsoft.com/office/officeart/2005/8/layout/hierarchy6"/>
    <dgm:cxn modelId="{DCC36D45-8D39-4C7D-8AD8-CF0E3450E03D}" type="presParOf" srcId="{699D71DB-1B7F-4D07-9D56-48736B290BC7}" destId="{C0023D67-25C4-408F-8E92-65FAEB2B0645}" srcOrd="0" destOrd="0" presId="urn:microsoft.com/office/officeart/2005/8/layout/hierarchy6"/>
    <dgm:cxn modelId="{C3934EDA-7381-48F1-BBE5-E52012BE13A3}" type="presParOf" srcId="{699D71DB-1B7F-4D07-9D56-48736B290BC7}" destId="{26FCD081-1A65-4D63-B476-5FFD3AFB8769}" srcOrd="1" destOrd="0" presId="urn:microsoft.com/office/officeart/2005/8/layout/hierarchy6"/>
    <dgm:cxn modelId="{C40CC304-D12E-40F5-BDB0-C3CE0EBB96ED}" type="presParOf" srcId="{26FCD081-1A65-4D63-B476-5FFD3AFB8769}" destId="{7DA1236B-12A9-421B-8474-7A3D0BA18211}" srcOrd="0" destOrd="0" presId="urn:microsoft.com/office/officeart/2005/8/layout/hierarchy6"/>
    <dgm:cxn modelId="{4E1A00FD-EE8B-46B5-B5D1-EBEB347A182A}" type="presParOf" srcId="{26FCD081-1A65-4D63-B476-5FFD3AFB8769}" destId="{EF893D87-7E35-475B-8AFF-0B76056C25A4}" srcOrd="1" destOrd="0" presId="urn:microsoft.com/office/officeart/2005/8/layout/hierarchy6"/>
    <dgm:cxn modelId="{DBB13AA5-E485-4497-B5E1-3A4EAB911F41}" type="presParOf" srcId="{EF893D87-7E35-475B-8AFF-0B76056C25A4}" destId="{162D769B-D02D-471C-AC93-BEA9FC6AC80B}" srcOrd="0" destOrd="0" presId="urn:microsoft.com/office/officeart/2005/8/layout/hierarchy6"/>
    <dgm:cxn modelId="{88985480-55BE-4934-B509-DAA1A842EAC1}" type="presParOf" srcId="{EF893D87-7E35-475B-8AFF-0B76056C25A4}" destId="{E941AFD1-7A64-4FC4-9BE6-873D6530DB1A}" srcOrd="1" destOrd="0" presId="urn:microsoft.com/office/officeart/2005/8/layout/hierarchy6"/>
    <dgm:cxn modelId="{B45DD2A8-2F11-47FA-8FC1-EDE4BDC56BAA}" type="presParOf" srcId="{E941AFD1-7A64-4FC4-9BE6-873D6530DB1A}" destId="{9E7A2275-4733-42F4-A80A-EC16E389D595}" srcOrd="0" destOrd="0" presId="urn:microsoft.com/office/officeart/2005/8/layout/hierarchy6"/>
    <dgm:cxn modelId="{90365B02-5A72-40D1-BAF7-7F68411B0CE1}" type="presParOf" srcId="{E941AFD1-7A64-4FC4-9BE6-873D6530DB1A}" destId="{DC10B9D3-7998-4E6A-B547-862AD96C7E5F}" srcOrd="1" destOrd="0" presId="urn:microsoft.com/office/officeart/2005/8/layout/hierarchy6"/>
    <dgm:cxn modelId="{12F3BE2F-81C8-4B3B-9F57-552924AFA818}" type="presParOf" srcId="{DC10B9D3-7998-4E6A-B547-862AD96C7E5F}" destId="{FD0B322D-2E3B-44AA-9D1F-9F20E5F08600}" srcOrd="0" destOrd="0" presId="urn:microsoft.com/office/officeart/2005/8/layout/hierarchy6"/>
    <dgm:cxn modelId="{B244FB44-D5BF-4189-A244-A455E746F1DE}" type="presParOf" srcId="{DC10B9D3-7998-4E6A-B547-862AD96C7E5F}" destId="{9D821DD6-26DC-415B-8A1A-DB7914AD53D8}" srcOrd="1" destOrd="0" presId="urn:microsoft.com/office/officeart/2005/8/layout/hierarchy6"/>
    <dgm:cxn modelId="{8289F96C-E795-43B8-8033-5EDA590EAD9A}" type="presParOf" srcId="{9D821DD6-26DC-415B-8A1A-DB7914AD53D8}" destId="{FC52DF21-922D-4A10-8C87-D8A650BE40C0}" srcOrd="0" destOrd="0" presId="urn:microsoft.com/office/officeart/2005/8/layout/hierarchy6"/>
    <dgm:cxn modelId="{FD0BA32B-019B-4F80-B1B6-02FB4964A278}" type="presParOf" srcId="{9D821DD6-26DC-415B-8A1A-DB7914AD53D8}" destId="{F4A62902-A571-438B-AE3E-B9CB8301B123}" srcOrd="1" destOrd="0" presId="urn:microsoft.com/office/officeart/2005/8/layout/hierarchy6"/>
    <dgm:cxn modelId="{A71623C8-3FB4-4930-9BE7-6F7AF62B93FB}" type="presParOf" srcId="{DC10B9D3-7998-4E6A-B547-862AD96C7E5F}" destId="{6E8CCEBB-F0B6-4DC4-B0D3-0C82F815BE92}" srcOrd="2" destOrd="0" presId="urn:microsoft.com/office/officeart/2005/8/layout/hierarchy6"/>
    <dgm:cxn modelId="{E6E630F0-683C-4C67-A4F4-48C5B9F41CAF}" type="presParOf" srcId="{DC10B9D3-7998-4E6A-B547-862AD96C7E5F}" destId="{886AA41F-B44B-4373-AEC5-290572700043}" srcOrd="3" destOrd="0" presId="urn:microsoft.com/office/officeart/2005/8/layout/hierarchy6"/>
    <dgm:cxn modelId="{26F4E043-86D7-4FEE-BA6B-75414248E4D5}" type="presParOf" srcId="{886AA41F-B44B-4373-AEC5-290572700043}" destId="{D8B5CDB7-BC0D-4C8B-9E29-8676BD4FA583}" srcOrd="0" destOrd="0" presId="urn:microsoft.com/office/officeart/2005/8/layout/hierarchy6"/>
    <dgm:cxn modelId="{ACF4079E-94F6-4A25-A24B-CF5CA55ECFF8}" type="presParOf" srcId="{886AA41F-B44B-4373-AEC5-290572700043}" destId="{EDC7024A-3E79-4E42-814B-35F73481BC67}" srcOrd="1" destOrd="0" presId="urn:microsoft.com/office/officeart/2005/8/layout/hierarchy6"/>
    <dgm:cxn modelId="{8033CC5E-FF81-40C3-9CBC-727737265FA4}" type="presParOf" srcId="{DC10B9D3-7998-4E6A-B547-862AD96C7E5F}" destId="{4F1E4C7B-EE9F-4642-8190-44F80AEA8C21}" srcOrd="4" destOrd="0" presId="urn:microsoft.com/office/officeart/2005/8/layout/hierarchy6"/>
    <dgm:cxn modelId="{6D8F2E66-814E-4334-BCF2-3D0F0F0C4719}" type="presParOf" srcId="{DC10B9D3-7998-4E6A-B547-862AD96C7E5F}" destId="{6FA0D4B4-A231-4662-89BA-9A1513CEF39C}" srcOrd="5" destOrd="0" presId="urn:microsoft.com/office/officeart/2005/8/layout/hierarchy6"/>
    <dgm:cxn modelId="{F95B7A24-8677-483E-8A10-4795FECCB987}" type="presParOf" srcId="{6FA0D4B4-A231-4662-89BA-9A1513CEF39C}" destId="{988408F1-6440-4F05-924C-7DAF0312494A}" srcOrd="0" destOrd="0" presId="urn:microsoft.com/office/officeart/2005/8/layout/hierarchy6"/>
    <dgm:cxn modelId="{CFD3BA69-A847-4C96-9F95-96D642DA37B2}" type="presParOf" srcId="{6FA0D4B4-A231-4662-89BA-9A1513CEF39C}" destId="{B16E3AA3-A671-4618-B061-C48BC4087930}" srcOrd="1" destOrd="0" presId="urn:microsoft.com/office/officeart/2005/8/layout/hierarchy6"/>
    <dgm:cxn modelId="{11951DE9-ACA9-4F32-9254-B2795DBF60F9}" type="presParOf" srcId="{DC10B9D3-7998-4E6A-B547-862AD96C7E5F}" destId="{C07C803D-8F85-4503-952B-CD06C3D1E2D2}" srcOrd="6" destOrd="0" presId="urn:microsoft.com/office/officeart/2005/8/layout/hierarchy6"/>
    <dgm:cxn modelId="{BA3F7DC2-B7D7-46AE-A62C-1D0137A66B04}" type="presParOf" srcId="{DC10B9D3-7998-4E6A-B547-862AD96C7E5F}" destId="{2446A39F-685F-48E8-82EC-894D997796AB}" srcOrd="7" destOrd="0" presId="urn:microsoft.com/office/officeart/2005/8/layout/hierarchy6"/>
    <dgm:cxn modelId="{BED337BA-40B5-480C-B9E4-DE7500226000}" type="presParOf" srcId="{2446A39F-685F-48E8-82EC-894D997796AB}" destId="{8C3540DA-6224-41DA-A354-FD74DF4E9941}" srcOrd="0" destOrd="0" presId="urn:microsoft.com/office/officeart/2005/8/layout/hierarchy6"/>
    <dgm:cxn modelId="{C412A229-1020-47F3-BEDF-15068F0E3F5E}" type="presParOf" srcId="{2446A39F-685F-48E8-82EC-894D997796AB}" destId="{84723BEF-3175-449A-95D8-645B7EE49D27}" srcOrd="1" destOrd="0" presId="urn:microsoft.com/office/officeart/2005/8/layout/hierarchy6"/>
    <dgm:cxn modelId="{79305AF3-B910-4D73-AC53-FF5532F341D5}" type="presParOf" srcId="{EF893D87-7E35-475B-8AFF-0B76056C25A4}" destId="{53AE2549-78B2-43BB-8C43-8408393208B0}" srcOrd="2" destOrd="0" presId="urn:microsoft.com/office/officeart/2005/8/layout/hierarchy6"/>
    <dgm:cxn modelId="{952CD2B6-5783-417B-8A86-33DB5499457A}" type="presParOf" srcId="{EF893D87-7E35-475B-8AFF-0B76056C25A4}" destId="{28F9661B-335E-43D5-859A-9FDFCE4C081B}" srcOrd="3" destOrd="0" presId="urn:microsoft.com/office/officeart/2005/8/layout/hierarchy6"/>
    <dgm:cxn modelId="{3064485B-805D-4202-A08E-797C47A1C52E}" type="presParOf" srcId="{28F9661B-335E-43D5-859A-9FDFCE4C081B}" destId="{CFE06A5B-0B71-4A7F-8625-042ED965F3D4}" srcOrd="0" destOrd="0" presId="urn:microsoft.com/office/officeart/2005/8/layout/hierarchy6"/>
    <dgm:cxn modelId="{64E224DB-E361-433C-9BB4-F8F986162D29}" type="presParOf" srcId="{28F9661B-335E-43D5-859A-9FDFCE4C081B}" destId="{6B18848B-88DC-4F5E-AFE9-086FA44C92DD}" srcOrd="1" destOrd="0" presId="urn:microsoft.com/office/officeart/2005/8/layout/hierarchy6"/>
    <dgm:cxn modelId="{123B7852-3F76-4C9A-8C26-17FE3CCD62E6}" type="presParOf" srcId="{EF893D87-7E35-475B-8AFF-0B76056C25A4}" destId="{F272D95D-218C-4600-B135-604E040C6782}" srcOrd="4" destOrd="0" presId="urn:microsoft.com/office/officeart/2005/8/layout/hierarchy6"/>
    <dgm:cxn modelId="{8135F0C7-DFF6-479B-8B2B-72EA19045BE8}" type="presParOf" srcId="{EF893D87-7E35-475B-8AFF-0B76056C25A4}" destId="{B487B299-ACEF-4500-9B0A-4144552B5ACE}" srcOrd="5" destOrd="0" presId="urn:microsoft.com/office/officeart/2005/8/layout/hierarchy6"/>
    <dgm:cxn modelId="{2A90A30A-60B7-425D-B066-5DE6B1A37042}" type="presParOf" srcId="{B487B299-ACEF-4500-9B0A-4144552B5ACE}" destId="{9CD8EE05-0405-449C-89FA-AC58EEA96169}" srcOrd="0" destOrd="0" presId="urn:microsoft.com/office/officeart/2005/8/layout/hierarchy6"/>
    <dgm:cxn modelId="{7EB779DD-EFE0-4FDE-B4BB-A021D6F9B125}" type="presParOf" srcId="{B487B299-ACEF-4500-9B0A-4144552B5ACE}" destId="{FD9399F2-0DA4-4E29-8CE4-CEF18723E6EC}" srcOrd="1" destOrd="0" presId="urn:microsoft.com/office/officeart/2005/8/layout/hierarchy6"/>
    <dgm:cxn modelId="{F8E65F86-AB4C-46BC-8383-0335496DF2AF}" type="presParOf" srcId="{A571FCA9-6308-49BC-82A0-9B0D8CDD07B1}" destId="{D018AA22-37E5-43C7-B9A6-D023718BECBE}" srcOrd="1" destOrd="0" presId="urn:microsoft.com/office/officeart/2005/8/layout/hierarchy6"/>
    <dgm:cxn modelId="{2BFA3DA8-7732-4363-8711-B25F39A38165}" type="presParOf" srcId="{D018AA22-37E5-43C7-B9A6-D023718BECBE}" destId="{8B295A2A-BFB6-4F7A-AB64-35B7821FB1A1}" srcOrd="0" destOrd="0" presId="urn:microsoft.com/office/officeart/2005/8/layout/hierarchy6"/>
    <dgm:cxn modelId="{7AC07CE9-DC7F-4F67-BE7B-B2C220AFC840}" type="presParOf" srcId="{8B295A2A-BFB6-4F7A-AB64-35B7821FB1A1}" destId="{4509F3F6-AC5D-471A-8ADE-0F978DDA0072}" srcOrd="0" destOrd="0" presId="urn:microsoft.com/office/officeart/2005/8/layout/hierarchy6"/>
    <dgm:cxn modelId="{AADC9752-4FFE-4A96-B6A9-86F1B99346B5}" type="presParOf" srcId="{8B295A2A-BFB6-4F7A-AB64-35B7821FB1A1}" destId="{7B80D8FB-E944-4472-8F08-35CFC95B93F1}" srcOrd="1" destOrd="0" presId="urn:microsoft.com/office/officeart/2005/8/layout/hierarchy6"/>
    <dgm:cxn modelId="{ED7B9F6C-C3F4-49B2-845A-847C0138243B}" type="presParOf" srcId="{D018AA22-37E5-43C7-B9A6-D023718BECBE}" destId="{695D10E3-0384-42A4-BD88-F2B35D52E8CA}" srcOrd="1" destOrd="0" presId="urn:microsoft.com/office/officeart/2005/8/layout/hierarchy6"/>
    <dgm:cxn modelId="{FC7C6425-2CFF-4AE3-98DD-CDB686AE6F6F}" type="presParOf" srcId="{695D10E3-0384-42A4-BD88-F2B35D52E8CA}" destId="{4C380E51-6F1D-4B23-8FB1-A2427823E19E}" srcOrd="0" destOrd="0" presId="urn:microsoft.com/office/officeart/2005/8/layout/hierarchy6"/>
    <dgm:cxn modelId="{544769E3-24F6-41FB-ADB5-F35E92C282B9}" type="presParOf" srcId="{D018AA22-37E5-43C7-B9A6-D023718BECBE}" destId="{2587D89D-45FA-4503-9C3D-270C206B5960}" srcOrd="2" destOrd="0" presId="urn:microsoft.com/office/officeart/2005/8/layout/hierarchy6"/>
    <dgm:cxn modelId="{6FD1864D-364D-40EA-ADD6-1BB3F9ECBF2F}" type="presParOf" srcId="{2587D89D-45FA-4503-9C3D-270C206B5960}" destId="{3D95EC9B-4B2D-417D-948C-B742FEB33404}" srcOrd="0" destOrd="0" presId="urn:microsoft.com/office/officeart/2005/8/layout/hierarchy6"/>
    <dgm:cxn modelId="{2699EDA2-B61A-48C6-A878-F109A9C882E7}" type="presParOf" srcId="{2587D89D-45FA-4503-9C3D-270C206B5960}" destId="{74F3EA57-792F-40BF-AFB3-DC13AA99B9B8}" srcOrd="1" destOrd="0" presId="urn:microsoft.com/office/officeart/2005/8/layout/hierarchy6"/>
    <dgm:cxn modelId="{43A5AFC3-4005-4165-ABA8-20BD4A689A62}" type="presParOf" srcId="{D018AA22-37E5-43C7-B9A6-D023718BECBE}" destId="{DD0D3E39-DB34-4DF4-BEF8-507AD75A891B}" srcOrd="3" destOrd="0" presId="urn:microsoft.com/office/officeart/2005/8/layout/hierarchy6"/>
    <dgm:cxn modelId="{7BB96CE1-46BD-4503-B16C-747842FF1113}" type="presParOf" srcId="{DD0D3E39-DB34-4DF4-BEF8-507AD75A891B}" destId="{302973FF-1C65-473F-BD7D-31E57C9B669D}" srcOrd="0" destOrd="0" presId="urn:microsoft.com/office/officeart/2005/8/layout/hierarchy6"/>
    <dgm:cxn modelId="{978A0EB3-987A-4895-87AC-C74D7EEE50FC}" type="presParOf" srcId="{D018AA22-37E5-43C7-B9A6-D023718BECBE}" destId="{72F58CF8-03EB-4672-994D-03A0D59F483F}" srcOrd="4" destOrd="0" presId="urn:microsoft.com/office/officeart/2005/8/layout/hierarchy6"/>
    <dgm:cxn modelId="{3E77A155-2884-4CDC-832C-EBE84F331C46}" type="presParOf" srcId="{72F58CF8-03EB-4672-994D-03A0D59F483F}" destId="{AB5BB97E-9180-41B7-8641-920D3788A362}" srcOrd="0" destOrd="0" presId="urn:microsoft.com/office/officeart/2005/8/layout/hierarchy6"/>
    <dgm:cxn modelId="{9073B7FF-7FFD-4EF1-8BAD-561BF4459DFF}" type="presParOf" srcId="{72F58CF8-03EB-4672-994D-03A0D59F483F}" destId="{E6FF3902-BE8C-4624-B5F9-43CBB942A3A0}" srcOrd="1" destOrd="0" presId="urn:microsoft.com/office/officeart/2005/8/layout/hierarchy6"/>
    <dgm:cxn modelId="{105A8CB7-7A5F-46CA-8406-04A65197A680}" type="presParOf" srcId="{D018AA22-37E5-43C7-B9A6-D023718BECBE}" destId="{3DF46D2C-7669-49F3-BD97-1AD852007E33}" srcOrd="5" destOrd="0" presId="urn:microsoft.com/office/officeart/2005/8/layout/hierarchy6"/>
    <dgm:cxn modelId="{825ED7C4-D65A-4FB3-BD4D-1006DF8727DE}" type="presParOf" srcId="{3DF46D2C-7669-49F3-BD97-1AD852007E33}" destId="{41B1DABA-49CA-4D40-A9C5-60727F74B38F}" srcOrd="0" destOrd="0" presId="urn:microsoft.com/office/officeart/2005/8/layout/hierarchy6"/>
    <dgm:cxn modelId="{D8FD672D-7541-4741-B555-3A74DAB77AA7}" type="presParOf" srcId="{D018AA22-37E5-43C7-B9A6-D023718BECBE}" destId="{BF9A16CB-7B25-44AE-9470-9D1D70E728D1}" srcOrd="6" destOrd="0" presId="urn:microsoft.com/office/officeart/2005/8/layout/hierarchy6"/>
    <dgm:cxn modelId="{E59F42AC-80C3-40E3-8F49-3898D6218B0E}" type="presParOf" srcId="{BF9A16CB-7B25-44AE-9470-9D1D70E728D1}" destId="{6CEEF0F4-6E13-462B-A7D8-79695971E48C}" srcOrd="0" destOrd="0" presId="urn:microsoft.com/office/officeart/2005/8/layout/hierarchy6"/>
    <dgm:cxn modelId="{62FCE8C3-1DAD-4C54-8B34-92E3139F662E}" type="presParOf" srcId="{BF9A16CB-7B25-44AE-9470-9D1D70E728D1}" destId="{89D825F0-2FDB-47EB-83A0-0B7DC9C17562}" srcOrd="1" destOrd="0" presId="urn:microsoft.com/office/officeart/2005/8/layout/hierarchy6"/>
    <dgm:cxn modelId="{554D1C73-6BAF-44FE-A061-73598C1156D8}" type="presParOf" srcId="{D018AA22-37E5-43C7-B9A6-D023718BECBE}" destId="{F4DE144B-B13E-43DB-91E9-B6B065370EF7}" srcOrd="7" destOrd="0" presId="urn:microsoft.com/office/officeart/2005/8/layout/hierarchy6"/>
    <dgm:cxn modelId="{55E73A69-37AC-4B03-801D-3095082ABE47}" type="presParOf" srcId="{F4DE144B-B13E-43DB-91E9-B6B065370EF7}" destId="{3D950F23-AD41-48CD-B848-6DEDA68F8F27}" srcOrd="0" destOrd="0" presId="urn:microsoft.com/office/officeart/2005/8/layout/hierarchy6"/>
    <dgm:cxn modelId="{F10E1B25-DF09-484B-B404-D3F914FA6675}" type="presParOf" srcId="{D018AA22-37E5-43C7-B9A6-D023718BECBE}" destId="{263E0E2A-2449-4CAE-A604-0A41E2B3C102}" srcOrd="8" destOrd="0" presId="urn:microsoft.com/office/officeart/2005/8/layout/hierarchy6"/>
    <dgm:cxn modelId="{5E53B0B6-8D50-4FF7-AD23-43427286B015}" type="presParOf" srcId="{263E0E2A-2449-4CAE-A604-0A41E2B3C102}" destId="{A09772B5-1140-446A-B029-393C732E73FE}" srcOrd="0" destOrd="0" presId="urn:microsoft.com/office/officeart/2005/8/layout/hierarchy6"/>
    <dgm:cxn modelId="{9881C61D-6D51-43EF-8A8E-48B31C744507}" type="presParOf" srcId="{263E0E2A-2449-4CAE-A604-0A41E2B3C102}" destId="{876D1385-8247-4ADB-A273-0034A198E058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B068A77-F85F-47C7-A555-3D2EAA475DAA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BE4AF56A-496B-4691-A0BD-FF03550AFC6C}">
      <dgm:prSet phldrT="[Tekst]"/>
      <dgm:spPr/>
      <dgm:t>
        <a:bodyPr/>
        <a:lstStyle/>
        <a:p>
          <a:r>
            <a:rPr lang="pl-PL" b="1"/>
            <a:t>1.</a:t>
          </a:r>
        </a:p>
      </dgm:t>
    </dgm:pt>
    <dgm:pt modelId="{32ED1BB2-F952-4DBB-AF18-A6A1B4BF7DA8}" type="parTrans" cxnId="{4266FCBB-0E52-4B20-B829-4D0579B6E221}">
      <dgm:prSet/>
      <dgm:spPr/>
      <dgm:t>
        <a:bodyPr/>
        <a:lstStyle/>
        <a:p>
          <a:endParaRPr lang="pl-PL"/>
        </a:p>
      </dgm:t>
    </dgm:pt>
    <dgm:pt modelId="{AAB8FB5C-DDA4-4878-9E3F-735FA844D07C}" type="sibTrans" cxnId="{4266FCBB-0E52-4B20-B829-4D0579B6E221}">
      <dgm:prSet/>
      <dgm:spPr/>
      <dgm:t>
        <a:bodyPr/>
        <a:lstStyle/>
        <a:p>
          <a:endParaRPr lang="pl-PL"/>
        </a:p>
      </dgm:t>
    </dgm:pt>
    <dgm:pt modelId="{63145114-4478-4951-804E-FE33BD3D85FB}">
      <dgm:prSet phldrT="[Tekst]" custT="1"/>
      <dgm:spPr/>
      <dgm:t>
        <a:bodyPr/>
        <a:lstStyle/>
        <a:p>
          <a:r>
            <a:rPr lang="pl-PL" sz="1100" b="1"/>
            <a:t>Nie zbliżaj się do rejonu zagrożenia.</a:t>
          </a:r>
        </a:p>
      </dgm:t>
    </dgm:pt>
    <dgm:pt modelId="{75219C90-8A27-42E4-996C-EB487AF4A2E6}" type="parTrans" cxnId="{FCB8B206-99E4-4B35-B358-729616A1D6DE}">
      <dgm:prSet/>
      <dgm:spPr/>
      <dgm:t>
        <a:bodyPr/>
        <a:lstStyle/>
        <a:p>
          <a:endParaRPr lang="pl-PL"/>
        </a:p>
      </dgm:t>
    </dgm:pt>
    <dgm:pt modelId="{9E64D55D-D503-40C9-91AE-71C991EDCCEE}" type="sibTrans" cxnId="{FCB8B206-99E4-4B35-B358-729616A1D6DE}">
      <dgm:prSet/>
      <dgm:spPr/>
      <dgm:t>
        <a:bodyPr/>
        <a:lstStyle/>
        <a:p>
          <a:endParaRPr lang="pl-PL"/>
        </a:p>
      </dgm:t>
    </dgm:pt>
    <dgm:pt modelId="{4A318ACC-74DB-49D0-AE7E-D013B04A6F5C}">
      <dgm:prSet phldrT="[Tekst]"/>
      <dgm:spPr/>
      <dgm:t>
        <a:bodyPr/>
        <a:lstStyle/>
        <a:p>
          <a:r>
            <a:rPr lang="pl-PL" b="1"/>
            <a:t>2.</a:t>
          </a:r>
        </a:p>
      </dgm:t>
    </dgm:pt>
    <dgm:pt modelId="{B3C19043-3757-45C5-8849-B597D842753F}" type="parTrans" cxnId="{3301D28B-B44F-41F0-869C-48844CB332E8}">
      <dgm:prSet/>
      <dgm:spPr/>
      <dgm:t>
        <a:bodyPr/>
        <a:lstStyle/>
        <a:p>
          <a:endParaRPr lang="pl-PL"/>
        </a:p>
      </dgm:t>
    </dgm:pt>
    <dgm:pt modelId="{5ACBBEDA-447A-4E6B-8FC4-0773B89FA71C}" type="sibTrans" cxnId="{3301D28B-B44F-41F0-869C-48844CB332E8}">
      <dgm:prSet/>
      <dgm:spPr/>
      <dgm:t>
        <a:bodyPr/>
        <a:lstStyle/>
        <a:p>
          <a:endParaRPr lang="pl-PL"/>
        </a:p>
      </dgm:t>
    </dgm:pt>
    <dgm:pt modelId="{8DBA034A-79BD-4841-8431-37515FAA5FCD}">
      <dgm:prSet phldrT="[Tekst]" custT="1"/>
      <dgm:spPr/>
      <dgm:t>
        <a:bodyPr/>
        <a:lstStyle/>
        <a:p>
          <a:r>
            <a:rPr lang="pl-PL" sz="1100" b="1"/>
            <a:t>Włącz telewizor lub radioodbiornik na częstotliwość stacji lokalnej.</a:t>
          </a:r>
        </a:p>
      </dgm:t>
    </dgm:pt>
    <dgm:pt modelId="{93BDB4E3-A59A-4002-8C73-34D0D02F4307}" type="parTrans" cxnId="{05062966-C471-4820-A74F-E0B31E507C09}">
      <dgm:prSet/>
      <dgm:spPr/>
      <dgm:t>
        <a:bodyPr/>
        <a:lstStyle/>
        <a:p>
          <a:endParaRPr lang="pl-PL"/>
        </a:p>
      </dgm:t>
    </dgm:pt>
    <dgm:pt modelId="{FC4C5149-0533-4204-BC3C-955537BA4385}" type="sibTrans" cxnId="{05062966-C471-4820-A74F-E0B31E507C09}">
      <dgm:prSet/>
      <dgm:spPr/>
      <dgm:t>
        <a:bodyPr/>
        <a:lstStyle/>
        <a:p>
          <a:endParaRPr lang="pl-PL"/>
        </a:p>
      </dgm:t>
    </dgm:pt>
    <dgm:pt modelId="{F3404596-F939-4F1B-A2B3-B7A6A0990466}">
      <dgm:prSet phldrT="[Tekst]"/>
      <dgm:spPr/>
      <dgm:t>
        <a:bodyPr/>
        <a:lstStyle/>
        <a:p>
          <a:r>
            <a:rPr lang="pl-PL" b="1"/>
            <a:t>4.</a:t>
          </a:r>
        </a:p>
      </dgm:t>
    </dgm:pt>
    <dgm:pt modelId="{ED8C22FA-4EC7-46FF-AF4D-42FD358DF5A8}" type="parTrans" cxnId="{1564B141-B295-4994-A122-4C9565BD2995}">
      <dgm:prSet/>
      <dgm:spPr/>
      <dgm:t>
        <a:bodyPr/>
        <a:lstStyle/>
        <a:p>
          <a:endParaRPr lang="pl-PL"/>
        </a:p>
      </dgm:t>
    </dgm:pt>
    <dgm:pt modelId="{774970C1-A5FA-457C-B397-8A300A14CD42}" type="sibTrans" cxnId="{1564B141-B295-4994-A122-4C9565BD2995}">
      <dgm:prSet/>
      <dgm:spPr/>
      <dgm:t>
        <a:bodyPr/>
        <a:lstStyle/>
        <a:p>
          <a:endParaRPr lang="pl-PL"/>
        </a:p>
      </dgm:t>
    </dgm:pt>
    <dgm:pt modelId="{AEB41534-A7DF-42FA-B662-EF36BD5525BA}">
      <dgm:prSet phldrT="[Tekst]" custT="1"/>
      <dgm:spPr/>
      <dgm:t>
        <a:bodyPr/>
        <a:lstStyle/>
        <a:p>
          <a:r>
            <a:rPr lang="pl-PL" sz="1100" b="1"/>
            <a:t>Wysłuchaj uważnie nadawanych komunikatów (w tym przekazywanych przez ruchome środki nagłaśniające.</a:t>
          </a:r>
          <a:r>
            <a:rPr lang="pl-PL" sz="1100"/>
            <a:t> </a:t>
          </a:r>
          <a:r>
            <a:rPr lang="pl-PL" sz="1100" b="1"/>
            <a:t> </a:t>
          </a:r>
        </a:p>
      </dgm:t>
    </dgm:pt>
    <dgm:pt modelId="{00AFECD0-25D4-4F7D-8E0D-29F3B72C37E0}" type="parTrans" cxnId="{3107E2DE-314B-4627-AC86-583496ACB955}">
      <dgm:prSet/>
      <dgm:spPr/>
      <dgm:t>
        <a:bodyPr/>
        <a:lstStyle/>
        <a:p>
          <a:endParaRPr lang="pl-PL"/>
        </a:p>
      </dgm:t>
    </dgm:pt>
    <dgm:pt modelId="{BA1CCDAB-CD01-4A68-BC5D-07A8587DE48C}" type="sibTrans" cxnId="{3107E2DE-314B-4627-AC86-583496ACB955}">
      <dgm:prSet/>
      <dgm:spPr/>
      <dgm:t>
        <a:bodyPr/>
        <a:lstStyle/>
        <a:p>
          <a:endParaRPr lang="pl-PL"/>
        </a:p>
      </dgm:t>
    </dgm:pt>
    <dgm:pt modelId="{EC02980D-F30E-4FAB-8A2E-3D405EC9554B}">
      <dgm:prSet/>
      <dgm:spPr/>
      <dgm:t>
        <a:bodyPr/>
        <a:lstStyle/>
        <a:p>
          <a:r>
            <a:rPr lang="pl-PL" b="1"/>
            <a:t>6.</a:t>
          </a:r>
        </a:p>
      </dgm:t>
    </dgm:pt>
    <dgm:pt modelId="{11D6C34A-0DF9-445F-8FB6-8AFAAD9075E0}" type="parTrans" cxnId="{1AE2D9CB-9462-469F-9D15-9AAF95D77976}">
      <dgm:prSet/>
      <dgm:spPr/>
      <dgm:t>
        <a:bodyPr/>
        <a:lstStyle/>
        <a:p>
          <a:endParaRPr lang="pl-PL"/>
        </a:p>
      </dgm:t>
    </dgm:pt>
    <dgm:pt modelId="{F3283A5A-87AB-4C6A-9A30-34D7422B639B}" type="sibTrans" cxnId="{1AE2D9CB-9462-469F-9D15-9AAF95D77976}">
      <dgm:prSet/>
      <dgm:spPr/>
      <dgm:t>
        <a:bodyPr/>
        <a:lstStyle/>
        <a:p>
          <a:endParaRPr lang="pl-PL"/>
        </a:p>
      </dgm:t>
    </dgm:pt>
    <dgm:pt modelId="{365AF8C8-8C2D-4618-8201-77840CD28386}">
      <dgm:prSet custT="1"/>
      <dgm:spPr/>
      <dgm:t>
        <a:bodyPr/>
        <a:lstStyle/>
        <a:p>
          <a:r>
            <a:rPr lang="pl-PL" sz="1100" b="1"/>
            <a:t>Postępuj zgodnie z poleceniami nadawanymi w komunikatach. Bezwzględnie wykonuj polecenia przekazywane przez lokalne władze lub służby ratownicze.</a:t>
          </a:r>
        </a:p>
      </dgm:t>
    </dgm:pt>
    <dgm:pt modelId="{9527E597-B9C1-43B0-9501-E4D5E1886E61}" type="parTrans" cxnId="{0A99C0B3-218A-4D52-9965-DA3BD1AA5A78}">
      <dgm:prSet/>
      <dgm:spPr/>
      <dgm:t>
        <a:bodyPr/>
        <a:lstStyle/>
        <a:p>
          <a:endParaRPr lang="pl-PL"/>
        </a:p>
      </dgm:t>
    </dgm:pt>
    <dgm:pt modelId="{47567A0F-DCE9-463E-A868-441EA784C1AF}" type="sibTrans" cxnId="{0A99C0B3-218A-4D52-9965-DA3BD1AA5A78}">
      <dgm:prSet/>
      <dgm:spPr/>
      <dgm:t>
        <a:bodyPr/>
        <a:lstStyle/>
        <a:p>
          <a:endParaRPr lang="pl-PL"/>
        </a:p>
      </dgm:t>
    </dgm:pt>
    <dgm:pt modelId="{D37247E3-BBDE-4C81-A7C7-9B083796D7ED}">
      <dgm:prSet/>
      <dgm:spPr/>
      <dgm:t>
        <a:bodyPr/>
        <a:lstStyle/>
        <a:p>
          <a:r>
            <a:rPr lang="pl-PL" b="1"/>
            <a:t>7.</a:t>
          </a:r>
        </a:p>
      </dgm:t>
    </dgm:pt>
    <dgm:pt modelId="{0E5CCF7A-C960-427A-BAEF-58C0F36A72CE}" type="parTrans" cxnId="{1E3B800D-5DE9-4DC0-94B3-2A80B09D11D9}">
      <dgm:prSet/>
      <dgm:spPr/>
      <dgm:t>
        <a:bodyPr/>
        <a:lstStyle/>
        <a:p>
          <a:endParaRPr lang="pl-PL"/>
        </a:p>
      </dgm:t>
    </dgm:pt>
    <dgm:pt modelId="{AB064673-580B-479B-8A8D-CFDFD43488C8}" type="sibTrans" cxnId="{1E3B800D-5DE9-4DC0-94B3-2A80B09D11D9}">
      <dgm:prSet/>
      <dgm:spPr/>
      <dgm:t>
        <a:bodyPr/>
        <a:lstStyle/>
        <a:p>
          <a:endParaRPr lang="pl-PL"/>
        </a:p>
      </dgm:t>
    </dgm:pt>
    <dgm:pt modelId="{9949868A-D020-4220-B4A3-56BCEADCC681}">
      <dgm:prSet custT="1"/>
      <dgm:spPr/>
      <dgm:t>
        <a:bodyPr/>
        <a:lstStyle/>
        <a:p>
          <a:r>
            <a:rPr lang="pl-PL" sz="1100" b="1"/>
            <a:t>Wychodząc z domu pamiętaj o zabraniu:</a:t>
          </a:r>
        </a:p>
      </dgm:t>
    </dgm:pt>
    <dgm:pt modelId="{FD0E3C11-FE15-419E-ADB1-E4B29B71DE20}" type="parTrans" cxnId="{E73576FE-73D8-4987-A150-2EEC910A273A}">
      <dgm:prSet/>
      <dgm:spPr/>
      <dgm:t>
        <a:bodyPr/>
        <a:lstStyle/>
        <a:p>
          <a:endParaRPr lang="pl-PL"/>
        </a:p>
      </dgm:t>
    </dgm:pt>
    <dgm:pt modelId="{79B05D58-3B42-4276-9C22-C91B79BB5E62}" type="sibTrans" cxnId="{E73576FE-73D8-4987-A150-2EEC910A273A}">
      <dgm:prSet/>
      <dgm:spPr/>
      <dgm:t>
        <a:bodyPr/>
        <a:lstStyle/>
        <a:p>
          <a:endParaRPr lang="pl-PL"/>
        </a:p>
      </dgm:t>
    </dgm:pt>
    <dgm:pt modelId="{2E0D7824-1BA0-4FC1-8BE9-C0224F1B13D6}">
      <dgm:prSet/>
      <dgm:spPr/>
      <dgm:t>
        <a:bodyPr/>
        <a:lstStyle/>
        <a:p>
          <a:r>
            <a:rPr lang="pl-PL" b="1"/>
            <a:t>8.</a:t>
          </a:r>
        </a:p>
      </dgm:t>
    </dgm:pt>
    <dgm:pt modelId="{DE0C744F-429C-44AC-B435-A417EA08E4A1}" type="parTrans" cxnId="{FE5903E7-0B76-421E-8936-7A0CF79FF8A4}">
      <dgm:prSet/>
      <dgm:spPr/>
      <dgm:t>
        <a:bodyPr/>
        <a:lstStyle/>
        <a:p>
          <a:endParaRPr lang="pl-PL"/>
        </a:p>
      </dgm:t>
    </dgm:pt>
    <dgm:pt modelId="{2D860653-64CF-420B-855E-C3FE9C29933B}" type="sibTrans" cxnId="{FE5903E7-0B76-421E-8936-7A0CF79FF8A4}">
      <dgm:prSet/>
      <dgm:spPr/>
      <dgm:t>
        <a:bodyPr/>
        <a:lstStyle/>
        <a:p>
          <a:endParaRPr lang="pl-PL"/>
        </a:p>
      </dgm:t>
    </dgm:pt>
    <dgm:pt modelId="{41CC1C46-53E0-4E62-BE85-616C8A77B82B}">
      <dgm:prSet custT="1"/>
      <dgm:spPr/>
      <dgm:t>
        <a:bodyPr/>
        <a:lstStyle/>
        <a:p>
          <a:r>
            <a:rPr lang="pl-PL" sz="1100" b="1"/>
            <a:t>Wychodząc z domu pamiętaj o wyłączeniu dopływu wszystkich mediów do budynku, mieszkania (gaz, prąd, woda).</a:t>
          </a:r>
        </a:p>
      </dgm:t>
    </dgm:pt>
    <dgm:pt modelId="{A2B1D948-DFEE-4E92-964D-64964A232793}" type="parTrans" cxnId="{8EF897A0-F329-41A0-887B-309A20E1295C}">
      <dgm:prSet/>
      <dgm:spPr/>
      <dgm:t>
        <a:bodyPr/>
        <a:lstStyle/>
        <a:p>
          <a:endParaRPr lang="pl-PL"/>
        </a:p>
      </dgm:t>
    </dgm:pt>
    <dgm:pt modelId="{38A3F33E-41B0-4079-AE50-A62308C65108}" type="sibTrans" cxnId="{8EF897A0-F329-41A0-887B-309A20E1295C}">
      <dgm:prSet/>
      <dgm:spPr/>
      <dgm:t>
        <a:bodyPr/>
        <a:lstStyle/>
        <a:p>
          <a:endParaRPr lang="pl-PL"/>
        </a:p>
      </dgm:t>
    </dgm:pt>
    <dgm:pt modelId="{5F953283-9EFC-4D29-8926-6DE17C096132}">
      <dgm:prSet/>
      <dgm:spPr/>
      <dgm:t>
        <a:bodyPr/>
        <a:lstStyle/>
        <a:p>
          <a:r>
            <a:rPr lang="pl-PL" b="1"/>
            <a:t>9.</a:t>
          </a:r>
        </a:p>
      </dgm:t>
    </dgm:pt>
    <dgm:pt modelId="{F0858060-1914-4867-B977-A0B4969F83FC}" type="parTrans" cxnId="{87D0372D-5653-492F-8C1F-2E558CE626D3}">
      <dgm:prSet/>
      <dgm:spPr/>
      <dgm:t>
        <a:bodyPr/>
        <a:lstStyle/>
        <a:p>
          <a:endParaRPr lang="pl-PL"/>
        </a:p>
      </dgm:t>
    </dgm:pt>
    <dgm:pt modelId="{CA82B810-E13F-412B-A724-560B206B5454}" type="sibTrans" cxnId="{87D0372D-5653-492F-8C1F-2E558CE626D3}">
      <dgm:prSet/>
      <dgm:spPr/>
      <dgm:t>
        <a:bodyPr/>
        <a:lstStyle/>
        <a:p>
          <a:endParaRPr lang="pl-PL"/>
        </a:p>
      </dgm:t>
    </dgm:pt>
    <dgm:pt modelId="{1954C72E-45A0-4BCD-8C06-8B451A71FA56}">
      <dgm:prSet/>
      <dgm:spPr/>
      <dgm:t>
        <a:bodyPr/>
        <a:lstStyle/>
        <a:p>
          <a:r>
            <a:rPr lang="pl-PL" b="1"/>
            <a:t>11.</a:t>
          </a:r>
        </a:p>
      </dgm:t>
    </dgm:pt>
    <dgm:pt modelId="{6125268B-CAD4-40E9-B4D7-B1C52FF356BE}" type="parTrans" cxnId="{5F611FD9-AA3B-446C-8DA5-72786546B357}">
      <dgm:prSet/>
      <dgm:spPr/>
      <dgm:t>
        <a:bodyPr/>
        <a:lstStyle/>
        <a:p>
          <a:endParaRPr lang="pl-PL"/>
        </a:p>
      </dgm:t>
    </dgm:pt>
    <dgm:pt modelId="{9BBE4C6C-EAE8-4FF5-8D93-8C33F217D0DD}" type="sibTrans" cxnId="{5F611FD9-AA3B-446C-8DA5-72786546B357}">
      <dgm:prSet/>
      <dgm:spPr/>
      <dgm:t>
        <a:bodyPr/>
        <a:lstStyle/>
        <a:p>
          <a:endParaRPr lang="pl-PL"/>
        </a:p>
      </dgm:t>
    </dgm:pt>
    <dgm:pt modelId="{57955ADB-20DC-4689-ADAD-0713B44B3B1C}">
      <dgm:prSet custT="1"/>
      <dgm:spPr/>
      <dgm:t>
        <a:bodyPr/>
        <a:lstStyle/>
        <a:p>
          <a:r>
            <a:rPr lang="pl-PL" sz="1100" b="1"/>
            <a:t>Wychodząc z domu pamiętaj o opuszczeniu rolet oraz jego zamknięciu.</a:t>
          </a:r>
        </a:p>
      </dgm:t>
    </dgm:pt>
    <dgm:pt modelId="{DD4A7988-093E-4F23-A67D-D516D68B691E}" type="parTrans" cxnId="{B19EE8B2-33E1-4124-84C1-A9AD48E39FB2}">
      <dgm:prSet/>
      <dgm:spPr/>
      <dgm:t>
        <a:bodyPr/>
        <a:lstStyle/>
        <a:p>
          <a:endParaRPr lang="pl-PL"/>
        </a:p>
      </dgm:t>
    </dgm:pt>
    <dgm:pt modelId="{9CC4F1BE-91DE-4F38-854A-AE7D987CDCE4}" type="sibTrans" cxnId="{B19EE8B2-33E1-4124-84C1-A9AD48E39FB2}">
      <dgm:prSet/>
      <dgm:spPr/>
      <dgm:t>
        <a:bodyPr/>
        <a:lstStyle/>
        <a:p>
          <a:endParaRPr lang="pl-PL"/>
        </a:p>
      </dgm:t>
    </dgm:pt>
    <dgm:pt modelId="{03632DC9-A90B-4847-98D1-DBBFDF41C1A2}">
      <dgm:prSet custT="1"/>
      <dgm:spPr/>
      <dgm:t>
        <a:bodyPr/>
        <a:lstStyle/>
        <a:p>
          <a:r>
            <a:rPr lang="pl-PL" sz="1100" b="1"/>
            <a:t>W przypadku znajdowania się w samochodzie, w strefie intensywnego zadsymienia - zamknąć okna i wyłaczyć wentylację, a jesli widoczność na to pozwala opuścić rejon zadymienia mozliwie najkrótszą drogą.</a:t>
          </a:r>
        </a:p>
      </dgm:t>
    </dgm:pt>
    <dgm:pt modelId="{2D9C054F-F418-4AE6-A1F5-E7C89F732D00}" type="parTrans" cxnId="{E13D7717-6E53-4D61-A139-960AA2F3A38C}">
      <dgm:prSet/>
      <dgm:spPr/>
      <dgm:t>
        <a:bodyPr/>
        <a:lstStyle/>
        <a:p>
          <a:endParaRPr lang="pl-PL"/>
        </a:p>
      </dgm:t>
    </dgm:pt>
    <dgm:pt modelId="{19FC223B-569D-48C3-BDE0-D6887716EDDE}" type="sibTrans" cxnId="{E13D7717-6E53-4D61-A139-960AA2F3A38C}">
      <dgm:prSet/>
      <dgm:spPr/>
      <dgm:t>
        <a:bodyPr/>
        <a:lstStyle/>
        <a:p>
          <a:endParaRPr lang="pl-PL"/>
        </a:p>
      </dgm:t>
    </dgm:pt>
    <dgm:pt modelId="{F07AB587-2FBB-497D-8A03-28C76E8E9550}">
      <dgm:prSet/>
      <dgm:spPr/>
      <dgm:t>
        <a:bodyPr/>
        <a:lstStyle/>
        <a:p>
          <a:endParaRPr lang="pl-PL"/>
        </a:p>
      </dgm:t>
    </dgm:pt>
    <dgm:pt modelId="{72AC7008-E1D0-4D12-B4C0-05BCF6A57A73}" type="sibTrans" cxnId="{25656C90-B4CE-47E1-B7E0-CF158424C893}">
      <dgm:prSet/>
      <dgm:spPr/>
      <dgm:t>
        <a:bodyPr/>
        <a:lstStyle/>
        <a:p>
          <a:endParaRPr lang="pl-PL"/>
        </a:p>
      </dgm:t>
    </dgm:pt>
    <dgm:pt modelId="{4216B9F0-9EA9-4522-8D96-D43FFB811720}" type="parTrans" cxnId="{25656C90-B4CE-47E1-B7E0-CF158424C893}">
      <dgm:prSet/>
      <dgm:spPr/>
      <dgm:t>
        <a:bodyPr/>
        <a:lstStyle/>
        <a:p>
          <a:endParaRPr lang="pl-PL"/>
        </a:p>
      </dgm:t>
    </dgm:pt>
    <dgm:pt modelId="{C4D954CB-A28A-4BB6-99D9-148A86A64AB7}">
      <dgm:prSet custT="1"/>
      <dgm:spPr/>
      <dgm:t>
        <a:bodyPr/>
        <a:lstStyle/>
        <a:p>
          <a:r>
            <a:rPr lang="pl-PL" sz="1100" b="1"/>
            <a:t>dokumentów,</a:t>
          </a:r>
        </a:p>
      </dgm:t>
    </dgm:pt>
    <dgm:pt modelId="{A2AF38C7-6F9F-410B-99C0-511C395938F7}" type="sibTrans" cxnId="{74DEF8B8-3502-42A1-988B-70E4B4DC80C1}">
      <dgm:prSet/>
      <dgm:spPr/>
      <dgm:t>
        <a:bodyPr/>
        <a:lstStyle/>
        <a:p>
          <a:endParaRPr lang="pl-PL"/>
        </a:p>
      </dgm:t>
    </dgm:pt>
    <dgm:pt modelId="{DCE97531-FA9D-4356-A11F-4B817676A48D}" type="parTrans" cxnId="{74DEF8B8-3502-42A1-988B-70E4B4DC80C1}">
      <dgm:prSet/>
      <dgm:spPr/>
      <dgm:t>
        <a:bodyPr/>
        <a:lstStyle/>
        <a:p>
          <a:endParaRPr lang="pl-PL"/>
        </a:p>
      </dgm:t>
    </dgm:pt>
    <dgm:pt modelId="{5BA3C598-A445-43A1-BEAD-81A82191C0E2}">
      <dgm:prSet custT="1"/>
      <dgm:spPr/>
      <dgm:t>
        <a:bodyPr/>
        <a:lstStyle/>
        <a:p>
          <a:r>
            <a:rPr lang="pl-PL" sz="1100" b="1"/>
            <a:t>kluczyków od pojazdów samochodowych, sejfów itp.</a:t>
          </a:r>
        </a:p>
      </dgm:t>
    </dgm:pt>
    <dgm:pt modelId="{517BB0BD-3DCD-4866-AD72-8E903113CB8A}" type="sibTrans" cxnId="{510B921C-F59A-47E8-8D9B-3E9BA83A0A38}">
      <dgm:prSet/>
      <dgm:spPr/>
      <dgm:t>
        <a:bodyPr/>
        <a:lstStyle/>
        <a:p>
          <a:endParaRPr lang="pl-PL"/>
        </a:p>
      </dgm:t>
    </dgm:pt>
    <dgm:pt modelId="{13973A86-7DF0-4621-83EC-5993C2B5AF21}" type="parTrans" cxnId="{510B921C-F59A-47E8-8D9B-3E9BA83A0A38}">
      <dgm:prSet/>
      <dgm:spPr/>
      <dgm:t>
        <a:bodyPr/>
        <a:lstStyle/>
        <a:p>
          <a:endParaRPr lang="pl-PL"/>
        </a:p>
      </dgm:t>
    </dgm:pt>
    <dgm:pt modelId="{8120D019-7460-44E8-8974-C8F80E8BAD0B}">
      <dgm:prSet custT="1"/>
      <dgm:spPr/>
      <dgm:t>
        <a:bodyPr/>
        <a:lstStyle/>
        <a:p>
          <a:r>
            <a:rPr lang="pl-PL" sz="1100" b="1"/>
            <a:t>ważnych dokumentów rodzinnych np.: polisy ubezpieczeniowe, numery rachunków bankowych, adresy i telefony kontaktowe, akta notarialne, dokumenty potwierdzające tożsamość, papiery wartościowe – akcje i obligacje, książeczki szczepień, numery kart kredytowych, legitymacje ubezpieczeniowe, testamenty itp.,</a:t>
          </a:r>
        </a:p>
      </dgm:t>
    </dgm:pt>
    <dgm:pt modelId="{C579EE7D-EB26-4A8B-860B-0AD0B0F58C38}" type="sibTrans" cxnId="{B0F63608-FE07-4094-879D-A9F30420CFD3}">
      <dgm:prSet/>
      <dgm:spPr/>
      <dgm:t>
        <a:bodyPr/>
        <a:lstStyle/>
        <a:p>
          <a:endParaRPr lang="pl-PL"/>
        </a:p>
      </dgm:t>
    </dgm:pt>
    <dgm:pt modelId="{BF1D40D0-6801-4178-9EAB-E5EF16C191AB}" type="parTrans" cxnId="{B0F63608-FE07-4094-879D-A9F30420CFD3}">
      <dgm:prSet/>
      <dgm:spPr/>
      <dgm:t>
        <a:bodyPr/>
        <a:lstStyle/>
        <a:p>
          <a:endParaRPr lang="pl-PL"/>
        </a:p>
      </dgm:t>
    </dgm:pt>
    <dgm:pt modelId="{D763CDDA-4ECB-4516-981A-BBBCF936F3DE}">
      <dgm:prSet custT="1"/>
      <dgm:spPr/>
      <dgm:t>
        <a:bodyPr/>
        <a:lstStyle/>
        <a:p>
          <a:r>
            <a:rPr lang="pl-PL" sz="1100" b="1"/>
            <a:t>przyborów toaletowych,</a:t>
          </a:r>
        </a:p>
      </dgm:t>
    </dgm:pt>
    <dgm:pt modelId="{17F8791A-9208-4214-B76F-1F05E4388E27}" type="sibTrans" cxnId="{FC6884CD-F810-4E3F-8663-21FFD5208632}">
      <dgm:prSet/>
      <dgm:spPr/>
      <dgm:t>
        <a:bodyPr/>
        <a:lstStyle/>
        <a:p>
          <a:endParaRPr lang="pl-PL"/>
        </a:p>
      </dgm:t>
    </dgm:pt>
    <dgm:pt modelId="{2D1C2F80-CD53-4D2A-90F0-519F3177B631}" type="parTrans" cxnId="{FC6884CD-F810-4E3F-8663-21FFD5208632}">
      <dgm:prSet/>
      <dgm:spPr/>
      <dgm:t>
        <a:bodyPr/>
        <a:lstStyle/>
        <a:p>
          <a:endParaRPr lang="pl-PL"/>
        </a:p>
      </dgm:t>
    </dgm:pt>
    <dgm:pt modelId="{DABD5AF8-662C-4A0F-9CB2-AFDC7F1C35AD}">
      <dgm:prSet custT="1"/>
      <dgm:spPr/>
      <dgm:t>
        <a:bodyPr/>
        <a:lstStyle/>
        <a:p>
          <a:r>
            <a:rPr lang="pl-PL" sz="1100" b="1"/>
            <a:t>leków oraz recept w przypadku chorób przewlekłych wymagających stosowania  codziennego leków np.: cukrzyca, choroba niedokrwienna serca i inne,</a:t>
          </a:r>
        </a:p>
      </dgm:t>
    </dgm:pt>
    <dgm:pt modelId="{ACC4EC62-0A13-4500-B0C6-841F5716BA73}" type="sibTrans" cxnId="{797D72E3-2D60-478B-89B3-4BF98810E5F5}">
      <dgm:prSet/>
      <dgm:spPr/>
      <dgm:t>
        <a:bodyPr/>
        <a:lstStyle/>
        <a:p>
          <a:endParaRPr lang="pl-PL"/>
        </a:p>
      </dgm:t>
    </dgm:pt>
    <dgm:pt modelId="{BD8BA1D1-3B03-4C63-893A-3E722BE3D23F}" type="parTrans" cxnId="{797D72E3-2D60-478B-89B3-4BF98810E5F5}">
      <dgm:prSet/>
      <dgm:spPr/>
      <dgm:t>
        <a:bodyPr/>
        <a:lstStyle/>
        <a:p>
          <a:endParaRPr lang="pl-PL"/>
        </a:p>
      </dgm:t>
    </dgm:pt>
    <dgm:pt modelId="{145F0067-197B-4D53-A580-63D8913AA303}">
      <dgm:prSet custT="1"/>
      <dgm:spPr/>
      <dgm:t>
        <a:bodyPr/>
        <a:lstStyle/>
        <a:p>
          <a:r>
            <a:rPr lang="pl-PL" sz="1100" b="1"/>
            <a:t>telefonu komórkowego wraz z ładowarką,</a:t>
          </a:r>
        </a:p>
      </dgm:t>
    </dgm:pt>
    <dgm:pt modelId="{79D9EAD2-743F-48EF-89F7-3CE1BD0C614B}" type="sibTrans" cxnId="{32F1D6C7-FB52-4483-B209-8D557308CD4C}">
      <dgm:prSet/>
      <dgm:spPr/>
      <dgm:t>
        <a:bodyPr/>
        <a:lstStyle/>
        <a:p>
          <a:endParaRPr lang="pl-PL"/>
        </a:p>
      </dgm:t>
    </dgm:pt>
    <dgm:pt modelId="{2186F0CB-D21B-42AF-9BF1-2BFDE4DB7011}" type="parTrans" cxnId="{32F1D6C7-FB52-4483-B209-8D557308CD4C}">
      <dgm:prSet/>
      <dgm:spPr/>
      <dgm:t>
        <a:bodyPr/>
        <a:lstStyle/>
        <a:p>
          <a:endParaRPr lang="pl-PL"/>
        </a:p>
      </dgm:t>
    </dgm:pt>
    <dgm:pt modelId="{3C685C62-2162-43CD-9553-704055EC8183}">
      <dgm:prSet/>
      <dgm:spPr/>
      <dgm:t>
        <a:bodyPr/>
        <a:lstStyle/>
        <a:p>
          <a:r>
            <a:rPr lang="pl-PL"/>
            <a:t>5.</a:t>
          </a:r>
        </a:p>
      </dgm:t>
    </dgm:pt>
    <dgm:pt modelId="{4F40E7D2-7FE8-4751-A576-BFC1579F3C37}" type="parTrans" cxnId="{E63F3604-83B5-4303-8E1F-B782855D80DE}">
      <dgm:prSet/>
      <dgm:spPr/>
      <dgm:t>
        <a:bodyPr/>
        <a:lstStyle/>
        <a:p>
          <a:endParaRPr lang="pl-PL"/>
        </a:p>
      </dgm:t>
    </dgm:pt>
    <dgm:pt modelId="{83E448E6-6E88-4A38-9481-D060C846A278}" type="sibTrans" cxnId="{E63F3604-83B5-4303-8E1F-B782855D80DE}">
      <dgm:prSet/>
      <dgm:spPr/>
      <dgm:t>
        <a:bodyPr/>
        <a:lstStyle/>
        <a:p>
          <a:endParaRPr lang="pl-PL"/>
        </a:p>
      </dgm:t>
    </dgm:pt>
    <dgm:pt modelId="{A07FDAC6-37A8-45ED-B512-87A6DDC61B11}">
      <dgm:prSet custT="1"/>
      <dgm:spPr/>
      <dgm:t>
        <a:bodyPr/>
        <a:lstStyle/>
        <a:p>
          <a:r>
            <a:rPr lang="pl-PL" sz="1100" b="1"/>
            <a:t>Poinformuj sąsiadów o zagrożeniu.</a:t>
          </a:r>
        </a:p>
      </dgm:t>
    </dgm:pt>
    <dgm:pt modelId="{4894E093-8567-4214-BD51-EBF87292D925}" type="parTrans" cxnId="{EA84C2EC-6563-45A7-8478-7FB5C9BCFCEC}">
      <dgm:prSet/>
      <dgm:spPr/>
      <dgm:t>
        <a:bodyPr/>
        <a:lstStyle/>
        <a:p>
          <a:endParaRPr lang="pl-PL"/>
        </a:p>
      </dgm:t>
    </dgm:pt>
    <dgm:pt modelId="{473F623A-03AF-4E01-A621-B9BD6F8FB0CF}" type="sibTrans" cxnId="{EA84C2EC-6563-45A7-8478-7FB5C9BCFCEC}">
      <dgm:prSet/>
      <dgm:spPr/>
      <dgm:t>
        <a:bodyPr/>
        <a:lstStyle/>
        <a:p>
          <a:endParaRPr lang="pl-PL"/>
        </a:p>
      </dgm:t>
    </dgm:pt>
    <dgm:pt modelId="{17DF182E-FB9A-4601-9E30-F6A2A97989F3}">
      <dgm:prSet phldrT="[Tekst]"/>
      <dgm:spPr/>
      <dgm:t>
        <a:bodyPr/>
        <a:lstStyle/>
        <a:p>
          <a:r>
            <a:rPr lang="pl-PL" b="1"/>
            <a:t>3.</a:t>
          </a:r>
        </a:p>
      </dgm:t>
    </dgm:pt>
    <dgm:pt modelId="{6446B5F8-F9DD-454B-8FE3-61B37A683656}" type="parTrans" cxnId="{C03B23E9-1F6C-402D-8BF5-BDF54D208DD8}">
      <dgm:prSet/>
      <dgm:spPr/>
      <dgm:t>
        <a:bodyPr/>
        <a:lstStyle/>
        <a:p>
          <a:endParaRPr lang="pl-PL"/>
        </a:p>
      </dgm:t>
    </dgm:pt>
    <dgm:pt modelId="{8D7A0188-CD82-49D9-9974-54B898841E6D}" type="sibTrans" cxnId="{C03B23E9-1F6C-402D-8BF5-BDF54D208DD8}">
      <dgm:prSet/>
      <dgm:spPr/>
      <dgm:t>
        <a:bodyPr/>
        <a:lstStyle/>
        <a:p>
          <a:endParaRPr lang="pl-PL"/>
        </a:p>
      </dgm:t>
    </dgm:pt>
    <dgm:pt modelId="{9C6CFA87-74A8-4F4E-8F56-2D747998DB29}">
      <dgm:prSet custT="1"/>
      <dgm:spPr/>
      <dgm:t>
        <a:bodyPr/>
        <a:lstStyle/>
        <a:p>
          <a:r>
            <a:rPr lang="pl-PL" sz="1100" b="1"/>
            <a:t>Nie zblizaj się do okien zwróconych w kierunku Bazy paliw.</a:t>
          </a:r>
        </a:p>
      </dgm:t>
    </dgm:pt>
    <dgm:pt modelId="{A5BDC187-F8A1-4237-90E6-82A82D667202}" type="parTrans" cxnId="{F6469086-C2D7-4FFD-B9C2-A87A60F285DD}">
      <dgm:prSet/>
      <dgm:spPr/>
      <dgm:t>
        <a:bodyPr/>
        <a:lstStyle/>
        <a:p>
          <a:endParaRPr lang="pl-PL"/>
        </a:p>
      </dgm:t>
    </dgm:pt>
    <dgm:pt modelId="{542FDD5A-D96E-4801-B6DE-410715BBC6E3}" type="sibTrans" cxnId="{F6469086-C2D7-4FFD-B9C2-A87A60F285DD}">
      <dgm:prSet/>
      <dgm:spPr/>
      <dgm:t>
        <a:bodyPr/>
        <a:lstStyle/>
        <a:p>
          <a:endParaRPr lang="pl-PL"/>
        </a:p>
      </dgm:t>
    </dgm:pt>
    <dgm:pt modelId="{EF65305E-E174-4840-9141-4E55EAB078D3}">
      <dgm:prSet/>
      <dgm:spPr/>
      <dgm:t>
        <a:bodyPr/>
        <a:lstStyle/>
        <a:p>
          <a:r>
            <a:rPr lang="pl-PL" b="1"/>
            <a:t>10.</a:t>
          </a:r>
        </a:p>
      </dgm:t>
    </dgm:pt>
    <dgm:pt modelId="{A3CBAB69-3CDA-413F-9DF9-24D22D4F3445}" type="parTrans" cxnId="{EBA81ECB-FD7B-468B-ACEC-C298DEA62B81}">
      <dgm:prSet/>
      <dgm:spPr/>
      <dgm:t>
        <a:bodyPr/>
        <a:lstStyle/>
        <a:p>
          <a:endParaRPr lang="pl-PL"/>
        </a:p>
      </dgm:t>
    </dgm:pt>
    <dgm:pt modelId="{F866BF81-E52D-4DD5-9F4A-A53CE352AD53}" type="sibTrans" cxnId="{EBA81ECB-FD7B-468B-ACEC-C298DEA62B81}">
      <dgm:prSet/>
      <dgm:spPr/>
      <dgm:t>
        <a:bodyPr/>
        <a:lstStyle/>
        <a:p>
          <a:endParaRPr lang="pl-PL"/>
        </a:p>
      </dgm:t>
    </dgm:pt>
    <dgm:pt modelId="{40B93777-FE26-4C0B-BD0B-C0BA1C6BE49F}">
      <dgm:prSet custT="1"/>
      <dgm:spPr/>
      <dgm:t>
        <a:bodyPr/>
        <a:lstStyle/>
        <a:p>
          <a:r>
            <a:rPr lang="pl-PL" sz="1100" b="1"/>
            <a:t>Udaj  się w rejon zbiórki ewakuowanych, który został podany w treści komunikatu.</a:t>
          </a:r>
          <a:endParaRPr lang="pl-PL" sz="1100"/>
        </a:p>
      </dgm:t>
    </dgm:pt>
    <dgm:pt modelId="{7709D1CD-DF44-4BA1-8395-74B0E7D7ACD9}" type="parTrans" cxnId="{EBCE6C23-F81D-4117-A8EE-4A28528E950E}">
      <dgm:prSet/>
      <dgm:spPr/>
      <dgm:t>
        <a:bodyPr/>
        <a:lstStyle/>
        <a:p>
          <a:endParaRPr lang="pl-PL"/>
        </a:p>
      </dgm:t>
    </dgm:pt>
    <dgm:pt modelId="{52EE839C-F71F-4BB1-8910-F8CDB5850D87}" type="sibTrans" cxnId="{EBCE6C23-F81D-4117-A8EE-4A28528E950E}">
      <dgm:prSet/>
      <dgm:spPr/>
      <dgm:t>
        <a:bodyPr/>
        <a:lstStyle/>
        <a:p>
          <a:endParaRPr lang="pl-PL"/>
        </a:p>
      </dgm:t>
    </dgm:pt>
    <dgm:pt modelId="{A9F103FA-77DF-4C8C-88EB-128015009AA0}" type="pres">
      <dgm:prSet presAssocID="{2B068A77-F85F-47C7-A555-3D2EAA475DA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0A629FEE-CA8A-48C7-8FD0-7C4E75F01B43}" type="pres">
      <dgm:prSet presAssocID="{BE4AF56A-496B-4691-A0BD-FF03550AFC6C}" presName="composite" presStyleCnt="0"/>
      <dgm:spPr/>
    </dgm:pt>
    <dgm:pt modelId="{EDA09E52-ED08-4ECA-837E-E7F6330C3FB8}" type="pres">
      <dgm:prSet presAssocID="{BE4AF56A-496B-4691-A0BD-FF03550AFC6C}" presName="parentText" presStyleLbl="alignNode1" presStyleIdx="0" presStyleCnt="12" custLinFactNeighborY="814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6DA3180-3148-48BA-ADE9-96E476C35420}" type="pres">
      <dgm:prSet presAssocID="{BE4AF56A-496B-4691-A0BD-FF03550AFC6C}" presName="descendantText" presStyleLbl="alignAcc1" presStyleIdx="0" presStyleCnt="12" custLinFactNeighborY="-476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D04D779-DCE1-4750-865D-A4DB6636D65C}" type="pres">
      <dgm:prSet presAssocID="{AAB8FB5C-DDA4-4878-9E3F-735FA844D07C}" presName="sp" presStyleCnt="0"/>
      <dgm:spPr/>
    </dgm:pt>
    <dgm:pt modelId="{1AAF43AC-4815-4467-8F62-09627F6165D1}" type="pres">
      <dgm:prSet presAssocID="{4A318ACC-74DB-49D0-AE7E-D013B04A6F5C}" presName="composite" presStyleCnt="0"/>
      <dgm:spPr/>
    </dgm:pt>
    <dgm:pt modelId="{12497936-F128-43ED-A077-5070CE11DFE1}" type="pres">
      <dgm:prSet presAssocID="{4A318ACC-74DB-49D0-AE7E-D013B04A6F5C}" presName="parentText" presStyleLbl="alignNode1" presStyleIdx="1" presStyleCnt="12" custLinFactNeighborY="-9307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09B7E4FD-F193-40D3-9B0F-EFF07184EBAA}" type="pres">
      <dgm:prSet presAssocID="{4A318ACC-74DB-49D0-AE7E-D013B04A6F5C}" presName="descendantText" presStyleLbl="alignAcc1" presStyleIdx="1" presStyleCnt="12" custLinFactNeighborY="-1429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D01B0D6-4784-4664-B62C-06497DB3AAF2}" type="pres">
      <dgm:prSet presAssocID="{5ACBBEDA-447A-4E6B-8FC4-0773B89FA71C}" presName="sp" presStyleCnt="0"/>
      <dgm:spPr/>
    </dgm:pt>
    <dgm:pt modelId="{A3875952-24EA-404A-B178-DE1D185EBC51}" type="pres">
      <dgm:prSet presAssocID="{17DF182E-FB9A-4601-9E30-F6A2A97989F3}" presName="composite" presStyleCnt="0"/>
      <dgm:spPr/>
    </dgm:pt>
    <dgm:pt modelId="{39BB5C9C-3DE1-43DA-A4C0-405A2E356BF5}" type="pres">
      <dgm:prSet presAssocID="{17DF182E-FB9A-4601-9E30-F6A2A97989F3}" presName="parentText" presStyleLbl="alignNode1" presStyleIdx="2" presStyleCnt="12" custLinFactNeighborY="-15517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9B79F5CB-E226-4C20-8C52-EBB7385302A9}" type="pres">
      <dgm:prSet presAssocID="{17DF182E-FB9A-4601-9E30-F6A2A97989F3}" presName="descendantText" presStyleLbl="alignAcc1" presStyleIdx="2" presStyleCnt="12" custLinFactNeighborY="-23820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07E1D9EE-0CB0-4EEA-B437-4BC6E6751B01}" type="pres">
      <dgm:prSet presAssocID="{8D7A0188-CD82-49D9-9974-54B898841E6D}" presName="sp" presStyleCnt="0"/>
      <dgm:spPr/>
    </dgm:pt>
    <dgm:pt modelId="{381DEA91-4188-4D34-9AF8-B8F1B30878CF}" type="pres">
      <dgm:prSet presAssocID="{F3404596-F939-4F1B-A2B3-B7A6A0990466}" presName="composite" presStyleCnt="0"/>
      <dgm:spPr/>
    </dgm:pt>
    <dgm:pt modelId="{6CBBFA23-DB20-4C77-BFDA-C030A7FC3F3D}" type="pres">
      <dgm:prSet presAssocID="{F3404596-F939-4F1B-A2B3-B7A6A0990466}" presName="parentText" presStyleLbl="alignNode1" presStyleIdx="3" presStyleCnt="12" custScaleY="122996" custLinFactNeighborY="-24845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2FD1A161-AC70-4072-8CD6-FF9FE0AE5CED}" type="pres">
      <dgm:prSet presAssocID="{F3404596-F939-4F1B-A2B3-B7A6A0990466}" presName="descendantText" presStyleLbl="alignAcc1" presStyleIdx="3" presStyleCnt="12" custScaleY="156573" custLinFactNeighborY="-3350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F00DAC5F-E1CB-4172-8950-191AE52A0BCC}" type="pres">
      <dgm:prSet presAssocID="{774970C1-A5FA-457C-B397-8A300A14CD42}" presName="sp" presStyleCnt="0"/>
      <dgm:spPr/>
    </dgm:pt>
    <dgm:pt modelId="{A4ECFDD0-9FFB-420A-90BF-2F028F9A65CA}" type="pres">
      <dgm:prSet presAssocID="{3C685C62-2162-43CD-9553-704055EC8183}" presName="composite" presStyleCnt="0"/>
      <dgm:spPr/>
    </dgm:pt>
    <dgm:pt modelId="{EDFAFCA5-5E65-4CB1-B66F-C05918A42733}" type="pres">
      <dgm:prSet presAssocID="{3C685C62-2162-43CD-9553-704055EC8183}" presName="parentText" presStyleLbl="alignNode1" presStyleIdx="4" presStyleCnt="12" custLinFactNeighborY="-22131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70A521C1-B5AA-4EDE-93CE-0ADF9D9BF41B}" type="pres">
      <dgm:prSet presAssocID="{3C685C62-2162-43CD-9553-704055EC8183}" presName="descendantText" presStyleLbl="alignAcc1" presStyleIdx="4" presStyleCnt="12" custLinFactNeighborY="-31809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10EB6E8C-13ED-4D93-BB23-F92008AA4B22}" type="pres">
      <dgm:prSet presAssocID="{83E448E6-6E88-4A38-9481-D060C846A278}" presName="sp" presStyleCnt="0"/>
      <dgm:spPr/>
    </dgm:pt>
    <dgm:pt modelId="{5269D3BD-5D46-410C-A0B9-EF5F5E2A386E}" type="pres">
      <dgm:prSet presAssocID="{EC02980D-F30E-4FAB-8A2E-3D405EC9554B}" presName="composite" presStyleCnt="0"/>
      <dgm:spPr/>
    </dgm:pt>
    <dgm:pt modelId="{338EACFA-39FA-4EF9-B82F-9B6D0955C7B8}" type="pres">
      <dgm:prSet presAssocID="{EC02980D-F30E-4FAB-8A2E-3D405EC9554B}" presName="parentText" presStyleLbl="alignNode1" presStyleIdx="5" presStyleCnt="12" custLinFactNeighborY="-25329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089AFEB9-4299-497C-810F-969329BB3EAB}" type="pres">
      <dgm:prSet presAssocID="{EC02980D-F30E-4FAB-8A2E-3D405EC9554B}" presName="descendantText" presStyleLbl="alignAcc1" presStyleIdx="5" presStyleCnt="12" custScaleY="141889" custLinFactNeighborY="-3873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C9C28EE1-90D3-4D6B-80A6-2A95872D48E6}" type="pres">
      <dgm:prSet presAssocID="{F3283A5A-87AB-4C6A-9A30-34D7422B639B}" presName="sp" presStyleCnt="0"/>
      <dgm:spPr/>
    </dgm:pt>
    <dgm:pt modelId="{EB035ADA-0495-4E34-B341-3A4E9A734AEE}" type="pres">
      <dgm:prSet presAssocID="{D37247E3-BBDE-4C81-A7C7-9B083796D7ED}" presName="composite" presStyleCnt="0"/>
      <dgm:spPr/>
    </dgm:pt>
    <dgm:pt modelId="{01A955A3-7666-40A7-BFAD-87C18AC9F7B1}" type="pres">
      <dgm:prSet presAssocID="{D37247E3-BBDE-4C81-A7C7-9B083796D7ED}" presName="parentText" presStyleLbl="alignNode1" presStyleIdx="6" presStyleCnt="12" custLinFactNeighborY="-11968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748CB025-7CE2-4493-B06B-74AE5087F0BE}" type="pres">
      <dgm:prSet presAssocID="{D37247E3-BBDE-4C81-A7C7-9B083796D7ED}" presName="descendantText" presStyleLbl="alignAcc1" presStyleIdx="6" presStyleCnt="12" custLinFactNeighborY="-23820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33F2801-D552-40D7-93E2-CBCA8A09913C}" type="pres">
      <dgm:prSet presAssocID="{AB064673-580B-479B-8A8D-CFDFD43488C8}" presName="sp" presStyleCnt="0"/>
      <dgm:spPr/>
    </dgm:pt>
    <dgm:pt modelId="{C6523DD8-85A5-4C76-9D96-D89C59449503}" type="pres">
      <dgm:prSet presAssocID="{F07AB587-2FBB-497D-8A03-28C76E8E9550}" presName="composite" presStyleCnt="0"/>
      <dgm:spPr/>
    </dgm:pt>
    <dgm:pt modelId="{3AD72479-8426-4202-A859-61C7712C7255}" type="pres">
      <dgm:prSet presAssocID="{F07AB587-2FBB-497D-8A03-28C76E8E9550}" presName="parentText" presStyleLbl="alignNode1" presStyleIdx="7" presStyleCnt="12">
        <dgm:presLayoutVars>
          <dgm:chMax val="1"/>
          <dgm:bulletEnabled val="1"/>
        </dgm:presLayoutVars>
      </dgm:prSet>
      <dgm:spPr>
        <a:prstGeom prst="mathMinus">
          <a:avLst/>
        </a:prstGeom>
      </dgm:spPr>
      <dgm:t>
        <a:bodyPr/>
        <a:lstStyle/>
        <a:p>
          <a:endParaRPr lang="pl-PL"/>
        </a:p>
      </dgm:t>
    </dgm:pt>
    <dgm:pt modelId="{16555B3C-0302-4E9F-B955-B0C61258A2B5}" type="pres">
      <dgm:prSet presAssocID="{F07AB587-2FBB-497D-8A03-28C76E8E9550}" presName="descendantText" presStyleLbl="alignAcc1" presStyleIdx="7" presStyleCnt="12" custScaleY="766240" custLinFactNeighborY="-15169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5404DA72-58BB-43F2-B960-C237E14F378A}" type="pres">
      <dgm:prSet presAssocID="{72AC7008-E1D0-4D12-B4C0-05BCF6A57A73}" presName="sp" presStyleCnt="0"/>
      <dgm:spPr/>
    </dgm:pt>
    <dgm:pt modelId="{51E668C9-7944-4774-9C65-3278B2E1FC12}" type="pres">
      <dgm:prSet presAssocID="{2E0D7824-1BA0-4FC1-8BE9-C0224F1B13D6}" presName="composite" presStyleCnt="0"/>
      <dgm:spPr/>
    </dgm:pt>
    <dgm:pt modelId="{715A5F45-1516-4961-86E2-3D6C54EEB161}" type="pres">
      <dgm:prSet presAssocID="{2E0D7824-1BA0-4FC1-8BE9-C0224F1B13D6}" presName="parentText" presStyleLbl="alignNode1" presStyleIdx="8" presStyleCnt="12" custLinFactNeighborY="27739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9747E52F-CD21-4ACA-9DFF-2DA5663BC2CB}" type="pres">
      <dgm:prSet presAssocID="{2E0D7824-1BA0-4FC1-8BE9-C0224F1B13D6}" presName="descendantText" presStyleLbl="alignAcc1" presStyleIdx="8" presStyleCnt="12" custScaleY="144884" custLinFactNeighborY="50708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98F2833F-CACC-4778-AF7B-2F814D3E8453}" type="pres">
      <dgm:prSet presAssocID="{2D860653-64CF-420B-855E-C3FE9C29933B}" presName="sp" presStyleCnt="0"/>
      <dgm:spPr/>
    </dgm:pt>
    <dgm:pt modelId="{90E16331-9783-4854-8519-C7241ACFC9AD}" type="pres">
      <dgm:prSet presAssocID="{5F953283-9EFC-4D29-8926-6DE17C096132}" presName="composite" presStyleCnt="0"/>
      <dgm:spPr/>
    </dgm:pt>
    <dgm:pt modelId="{A6453D50-57F7-4C3D-8BD4-D3EE20F1B60E}" type="pres">
      <dgm:prSet presAssocID="{5F953283-9EFC-4D29-8926-6DE17C096132}" presName="parentText" presStyleLbl="alignNode1" presStyleIdx="9" presStyleCnt="12" custLinFactNeighborY="46877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8D7667AD-157F-40F7-8C0F-E4B1A10DB389}" type="pres">
      <dgm:prSet presAssocID="{5F953283-9EFC-4D29-8926-6DE17C096132}" presName="descendantText" presStyleLbl="alignAcc1" presStyleIdx="9" presStyleCnt="12" custLinFactNeighborY="7679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A8184D5E-8526-4E7E-BAB1-9F9C3BD4021F}" type="pres">
      <dgm:prSet presAssocID="{CA82B810-E13F-412B-A724-560B206B5454}" presName="sp" presStyleCnt="0"/>
      <dgm:spPr/>
    </dgm:pt>
    <dgm:pt modelId="{21EEBA38-126A-4B42-9FE8-30DDD8491E1C}" type="pres">
      <dgm:prSet presAssocID="{1954C72E-45A0-4BCD-8C06-8B451A71FA56}" presName="composite" presStyleCnt="0"/>
      <dgm:spPr/>
    </dgm:pt>
    <dgm:pt modelId="{D5A01A0D-D371-428D-9FE1-BA3B01E6A10E}" type="pres">
      <dgm:prSet presAssocID="{1954C72E-45A0-4BCD-8C06-8B451A71FA56}" presName="parentText" presStyleLbl="alignNode1" presStyleIdx="10" presStyleCnt="12" custLinFactY="63513" custLinFactNeighborY="100000">
        <dgm:presLayoutVars>
          <dgm:chMax val="1"/>
          <dgm:bulletEnabled val="1"/>
        </dgm:presLayoutVars>
      </dgm:prSet>
      <dgm:spPr>
        <a:prstGeom prst="flowChartSummingJunction">
          <a:avLst/>
        </a:prstGeom>
      </dgm:spPr>
      <dgm:t>
        <a:bodyPr/>
        <a:lstStyle/>
        <a:p>
          <a:endParaRPr lang="pl-PL"/>
        </a:p>
      </dgm:t>
    </dgm:pt>
    <dgm:pt modelId="{A1025B0A-4FCE-4E0B-9A2F-19A5886D3337}" type="pres">
      <dgm:prSet presAssocID="{1954C72E-45A0-4BCD-8C06-8B451A71FA56}" presName="descendantText" presStyleLbl="alignAcc1" presStyleIdx="10" presStyleCnt="12" custScaleY="234604" custLinFactNeighborY="72701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B9994E8F-ED79-460C-902C-76FDAB6F0B63}" type="pres">
      <dgm:prSet presAssocID="{9BBE4C6C-EAE8-4FF5-8D93-8C33F217D0DD}" presName="sp" presStyleCnt="0"/>
      <dgm:spPr/>
    </dgm:pt>
    <dgm:pt modelId="{C6BF392F-274D-48B3-857A-7ACF7102928E}" type="pres">
      <dgm:prSet presAssocID="{EF65305E-E174-4840-9141-4E55EAB078D3}" presName="composite" presStyleCnt="0"/>
      <dgm:spPr/>
    </dgm:pt>
    <dgm:pt modelId="{A74ABDBC-5947-4B36-81E2-94A1D0564797}" type="pres">
      <dgm:prSet presAssocID="{EF65305E-E174-4840-9141-4E55EAB078D3}" presName="parentText" presStyleLbl="alignNode1" presStyleIdx="11" presStyleCnt="12" custLinFactNeighborY="-68763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CAABFA88-F9F6-4E09-B598-7653788F2FBA}" type="pres">
      <dgm:prSet presAssocID="{EF65305E-E174-4840-9141-4E55EAB078D3}" presName="descendantText" presStyleLbl="alignAcc1" presStyleIdx="11" presStyleCnt="12" custLinFactY="26024" custLinFactNeighborY="100000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6A8CFD79-9EDC-40DA-B4CE-A9A10C6A9BDA}" type="presOf" srcId="{5F953283-9EFC-4D29-8926-6DE17C096132}" destId="{A6453D50-57F7-4C3D-8BD4-D3EE20F1B60E}" srcOrd="0" destOrd="0" presId="urn:microsoft.com/office/officeart/2005/8/layout/chevron2"/>
    <dgm:cxn modelId="{3FE9143F-280B-4B8A-B52E-438CA0B18451}" type="presOf" srcId="{63145114-4478-4951-804E-FE33BD3D85FB}" destId="{46DA3180-3148-48BA-ADE9-96E476C35420}" srcOrd="0" destOrd="0" presId="urn:microsoft.com/office/officeart/2005/8/layout/chevron2"/>
    <dgm:cxn modelId="{FE5903E7-0B76-421E-8936-7A0CF79FF8A4}" srcId="{2B068A77-F85F-47C7-A555-3D2EAA475DAA}" destId="{2E0D7824-1BA0-4FC1-8BE9-C0224F1B13D6}" srcOrd="8" destOrd="0" parTransId="{DE0C744F-429C-44AC-B435-A417EA08E4A1}" sibTransId="{2D860653-64CF-420B-855E-C3FE9C29933B}"/>
    <dgm:cxn modelId="{1564B141-B295-4994-A122-4C9565BD2995}" srcId="{2B068A77-F85F-47C7-A555-3D2EAA475DAA}" destId="{F3404596-F939-4F1B-A2B3-B7A6A0990466}" srcOrd="3" destOrd="0" parTransId="{ED8C22FA-4EC7-46FF-AF4D-42FD358DF5A8}" sibTransId="{774970C1-A5FA-457C-B397-8A300A14CD42}"/>
    <dgm:cxn modelId="{87D0372D-5653-492F-8C1F-2E558CE626D3}" srcId="{2B068A77-F85F-47C7-A555-3D2EAA475DAA}" destId="{5F953283-9EFC-4D29-8926-6DE17C096132}" srcOrd="9" destOrd="0" parTransId="{F0858060-1914-4867-B977-A0B4969F83FC}" sibTransId="{CA82B810-E13F-412B-A724-560B206B5454}"/>
    <dgm:cxn modelId="{F6469086-C2D7-4FFD-B9C2-A87A60F285DD}" srcId="{4A318ACC-74DB-49D0-AE7E-D013B04A6F5C}" destId="{9C6CFA87-74A8-4F4E-8F56-2D747998DB29}" srcOrd="0" destOrd="0" parTransId="{A5BDC187-F8A1-4237-90E6-82A82D667202}" sibTransId="{542FDD5A-D96E-4801-B6DE-410715BBC6E3}"/>
    <dgm:cxn modelId="{D780B133-D86E-47CA-8407-E6D763A681C5}" type="presOf" srcId="{AEB41534-A7DF-42FA-B662-EF36BD5525BA}" destId="{2FD1A161-AC70-4072-8CD6-FF9FE0AE5CED}" srcOrd="0" destOrd="0" presId="urn:microsoft.com/office/officeart/2005/8/layout/chevron2"/>
    <dgm:cxn modelId="{7DD96FC6-2905-4227-A0F7-3618606D2930}" type="presOf" srcId="{A07FDAC6-37A8-45ED-B512-87A6DDC61B11}" destId="{70A521C1-B5AA-4EDE-93CE-0ADF9D9BF41B}" srcOrd="0" destOrd="0" presId="urn:microsoft.com/office/officeart/2005/8/layout/chevron2"/>
    <dgm:cxn modelId="{05062966-C471-4820-A74F-E0B31E507C09}" srcId="{17DF182E-FB9A-4601-9E30-F6A2A97989F3}" destId="{8DBA034A-79BD-4841-8431-37515FAA5FCD}" srcOrd="0" destOrd="0" parTransId="{93BDB4E3-A59A-4002-8C73-34D0D02F4307}" sibTransId="{FC4C5149-0533-4204-BC3C-955537BA4385}"/>
    <dgm:cxn modelId="{C57754C0-37BE-44C0-98D3-137249168E09}" type="presOf" srcId="{F3404596-F939-4F1B-A2B3-B7A6A0990466}" destId="{6CBBFA23-DB20-4C77-BFDA-C030A7FC3F3D}" srcOrd="0" destOrd="0" presId="urn:microsoft.com/office/officeart/2005/8/layout/chevron2"/>
    <dgm:cxn modelId="{8035B7C0-BD90-4A8C-B6F8-867E84124765}" type="presOf" srcId="{40B93777-FE26-4C0B-BD0B-C0BA1C6BE49F}" destId="{CAABFA88-F9F6-4E09-B598-7653788F2FBA}" srcOrd="0" destOrd="0" presId="urn:microsoft.com/office/officeart/2005/8/layout/chevron2"/>
    <dgm:cxn modelId="{EBA81ECB-FD7B-468B-ACEC-C298DEA62B81}" srcId="{2B068A77-F85F-47C7-A555-3D2EAA475DAA}" destId="{EF65305E-E174-4840-9141-4E55EAB078D3}" srcOrd="11" destOrd="0" parTransId="{A3CBAB69-3CDA-413F-9DF9-24D22D4F3445}" sibTransId="{F866BF81-E52D-4DD5-9F4A-A53CE352AD53}"/>
    <dgm:cxn modelId="{33F64801-3FFD-4784-9CBD-AB232A79B429}" type="presOf" srcId="{9C6CFA87-74A8-4F4E-8F56-2D747998DB29}" destId="{09B7E4FD-F193-40D3-9B0F-EFF07184EBAA}" srcOrd="0" destOrd="0" presId="urn:microsoft.com/office/officeart/2005/8/layout/chevron2"/>
    <dgm:cxn modelId="{E63F3604-83B5-4303-8E1F-B782855D80DE}" srcId="{2B068A77-F85F-47C7-A555-3D2EAA475DAA}" destId="{3C685C62-2162-43CD-9553-704055EC8183}" srcOrd="4" destOrd="0" parTransId="{4F40E7D2-7FE8-4751-A576-BFC1579F3C37}" sibTransId="{83E448E6-6E88-4A38-9481-D060C846A278}"/>
    <dgm:cxn modelId="{A0848393-A071-4068-9D67-4FEEC3E61926}" type="presOf" srcId="{F07AB587-2FBB-497D-8A03-28C76E8E9550}" destId="{3AD72479-8426-4202-A859-61C7712C7255}" srcOrd="0" destOrd="0" presId="urn:microsoft.com/office/officeart/2005/8/layout/chevron2"/>
    <dgm:cxn modelId="{B015758E-CCE4-4CAF-B853-622D2F80009A}" type="presOf" srcId="{2E0D7824-1BA0-4FC1-8BE9-C0224F1B13D6}" destId="{715A5F45-1516-4961-86E2-3D6C54EEB161}" srcOrd="0" destOrd="0" presId="urn:microsoft.com/office/officeart/2005/8/layout/chevron2"/>
    <dgm:cxn modelId="{DA21D68F-34B1-4ABF-8C56-A276C0A8F53D}" type="presOf" srcId="{57955ADB-20DC-4689-ADAD-0713B44B3B1C}" destId="{8D7667AD-157F-40F7-8C0F-E4B1A10DB389}" srcOrd="0" destOrd="0" presId="urn:microsoft.com/office/officeart/2005/8/layout/chevron2"/>
    <dgm:cxn modelId="{713D4541-376A-414E-8D9F-875EEE5DC1C7}" type="presOf" srcId="{EF65305E-E174-4840-9141-4E55EAB078D3}" destId="{A74ABDBC-5947-4B36-81E2-94A1D0564797}" srcOrd="0" destOrd="0" presId="urn:microsoft.com/office/officeart/2005/8/layout/chevron2"/>
    <dgm:cxn modelId="{DFE6AB2C-31B0-4C91-A614-79723E2D8171}" type="presOf" srcId="{145F0067-197B-4D53-A580-63D8913AA303}" destId="{16555B3C-0302-4E9F-B955-B0C61258A2B5}" srcOrd="0" destOrd="1" presId="urn:microsoft.com/office/officeart/2005/8/layout/chevron2"/>
    <dgm:cxn modelId="{1AE2D9CB-9462-469F-9D15-9AAF95D77976}" srcId="{2B068A77-F85F-47C7-A555-3D2EAA475DAA}" destId="{EC02980D-F30E-4FAB-8A2E-3D405EC9554B}" srcOrd="5" destOrd="0" parTransId="{11D6C34A-0DF9-445F-8FB6-8AFAAD9075E0}" sibTransId="{F3283A5A-87AB-4C6A-9A30-34D7422B639B}"/>
    <dgm:cxn modelId="{5F611FD9-AA3B-446C-8DA5-72786546B357}" srcId="{2B068A77-F85F-47C7-A555-3D2EAA475DAA}" destId="{1954C72E-45A0-4BCD-8C06-8B451A71FA56}" srcOrd="10" destOrd="0" parTransId="{6125268B-CAD4-40E9-B4D7-B1C52FF356BE}" sibTransId="{9BBE4C6C-EAE8-4FF5-8D93-8C33F217D0DD}"/>
    <dgm:cxn modelId="{510B921C-F59A-47E8-8D9B-3E9BA83A0A38}" srcId="{F07AB587-2FBB-497D-8A03-28C76E8E9550}" destId="{5BA3C598-A445-43A1-BEAD-81A82191C0E2}" srcOrd="5" destOrd="0" parTransId="{13973A86-7DF0-4621-83EC-5993C2B5AF21}" sibTransId="{517BB0BD-3DCD-4866-AD72-8E903113CB8A}"/>
    <dgm:cxn modelId="{5AB9B9BC-3AF0-4D5B-B930-537BEBFE7107}" type="presOf" srcId="{8DBA034A-79BD-4841-8431-37515FAA5FCD}" destId="{9B79F5CB-E226-4C20-8C52-EBB7385302A9}" srcOrd="0" destOrd="0" presId="urn:microsoft.com/office/officeart/2005/8/layout/chevron2"/>
    <dgm:cxn modelId="{E30DB0BE-049E-4A79-A7A9-38207A6D03A0}" type="presOf" srcId="{EC02980D-F30E-4FAB-8A2E-3D405EC9554B}" destId="{338EACFA-39FA-4EF9-B82F-9B6D0955C7B8}" srcOrd="0" destOrd="0" presId="urn:microsoft.com/office/officeart/2005/8/layout/chevron2"/>
    <dgm:cxn modelId="{C29FED7B-4D25-486D-9F02-522A88B08B9B}" type="presOf" srcId="{DABD5AF8-662C-4A0F-9CB2-AFDC7F1C35AD}" destId="{16555B3C-0302-4E9F-B955-B0C61258A2B5}" srcOrd="0" destOrd="2" presId="urn:microsoft.com/office/officeart/2005/8/layout/chevron2"/>
    <dgm:cxn modelId="{7C57E43B-9A9F-45B5-AF38-8AF9B7A07416}" type="presOf" srcId="{4A318ACC-74DB-49D0-AE7E-D013B04A6F5C}" destId="{12497936-F128-43ED-A077-5070CE11DFE1}" srcOrd="0" destOrd="0" presId="urn:microsoft.com/office/officeart/2005/8/layout/chevron2"/>
    <dgm:cxn modelId="{1E3B800D-5DE9-4DC0-94B3-2A80B09D11D9}" srcId="{2B068A77-F85F-47C7-A555-3D2EAA475DAA}" destId="{D37247E3-BBDE-4C81-A7C7-9B083796D7ED}" srcOrd="6" destOrd="0" parTransId="{0E5CCF7A-C960-427A-BAEF-58C0F36A72CE}" sibTransId="{AB064673-580B-479B-8A8D-CFDFD43488C8}"/>
    <dgm:cxn modelId="{4266FCBB-0E52-4B20-B829-4D0579B6E221}" srcId="{2B068A77-F85F-47C7-A555-3D2EAA475DAA}" destId="{BE4AF56A-496B-4691-A0BD-FF03550AFC6C}" srcOrd="0" destOrd="0" parTransId="{32ED1BB2-F952-4DBB-AF18-A6A1B4BF7DA8}" sibTransId="{AAB8FB5C-DDA4-4878-9E3F-735FA844D07C}"/>
    <dgm:cxn modelId="{E13D7717-6E53-4D61-A139-960AA2F3A38C}" srcId="{1954C72E-45A0-4BCD-8C06-8B451A71FA56}" destId="{03632DC9-A90B-4847-98D1-DBBFDF41C1A2}" srcOrd="0" destOrd="0" parTransId="{2D9C054F-F418-4AE6-A1F5-E7C89F732D00}" sibTransId="{19FC223B-569D-48C3-BDE0-D6887716EDDE}"/>
    <dgm:cxn modelId="{B0F63608-FE07-4094-879D-A9F30420CFD3}" srcId="{F07AB587-2FBB-497D-8A03-28C76E8E9550}" destId="{8120D019-7460-44E8-8974-C8F80E8BAD0B}" srcOrd="4" destOrd="0" parTransId="{BF1D40D0-6801-4178-9EAB-E5EF16C191AB}" sibTransId="{C579EE7D-EB26-4A8B-860B-0AD0B0F58C38}"/>
    <dgm:cxn modelId="{0A99C0B3-218A-4D52-9965-DA3BD1AA5A78}" srcId="{EC02980D-F30E-4FAB-8A2E-3D405EC9554B}" destId="{365AF8C8-8C2D-4618-8201-77840CD28386}" srcOrd="0" destOrd="0" parTransId="{9527E597-B9C1-43B0-9501-E4D5E1886E61}" sibTransId="{47567A0F-DCE9-463E-A868-441EA784C1AF}"/>
    <dgm:cxn modelId="{B1363C9D-5E2B-4614-9601-A95A428A020D}" type="presOf" srcId="{BE4AF56A-496B-4691-A0BD-FF03550AFC6C}" destId="{EDA09E52-ED08-4ECA-837E-E7F6330C3FB8}" srcOrd="0" destOrd="0" presId="urn:microsoft.com/office/officeart/2005/8/layout/chevron2"/>
    <dgm:cxn modelId="{EA84C2EC-6563-45A7-8478-7FB5C9BCFCEC}" srcId="{3C685C62-2162-43CD-9553-704055EC8183}" destId="{A07FDAC6-37A8-45ED-B512-87A6DDC61B11}" srcOrd="0" destOrd="0" parTransId="{4894E093-8567-4214-BD51-EBF87292D925}" sibTransId="{473F623A-03AF-4E01-A621-B9BD6F8FB0CF}"/>
    <dgm:cxn modelId="{64305D2A-A1F0-401A-A8ED-80AC67069BFA}" type="presOf" srcId="{D763CDDA-4ECB-4516-981A-BBBCF936F3DE}" destId="{16555B3C-0302-4E9F-B955-B0C61258A2B5}" srcOrd="0" destOrd="3" presId="urn:microsoft.com/office/officeart/2005/8/layout/chevron2"/>
    <dgm:cxn modelId="{C03B23E9-1F6C-402D-8BF5-BDF54D208DD8}" srcId="{2B068A77-F85F-47C7-A555-3D2EAA475DAA}" destId="{17DF182E-FB9A-4601-9E30-F6A2A97989F3}" srcOrd="2" destOrd="0" parTransId="{6446B5F8-F9DD-454B-8FE3-61B37A683656}" sibTransId="{8D7A0188-CD82-49D9-9974-54B898841E6D}"/>
    <dgm:cxn modelId="{E73576FE-73D8-4987-A150-2EEC910A273A}" srcId="{D37247E3-BBDE-4C81-A7C7-9B083796D7ED}" destId="{9949868A-D020-4220-B4A3-56BCEADCC681}" srcOrd="0" destOrd="0" parTransId="{FD0E3C11-FE15-419E-ADB1-E4B29B71DE20}" sibTransId="{79B05D58-3B42-4276-9C22-C91B79BB5E62}"/>
    <dgm:cxn modelId="{981BFBD6-8853-4871-85D9-5B02C79D99D8}" type="presOf" srcId="{C4D954CB-A28A-4BB6-99D9-148A86A64AB7}" destId="{16555B3C-0302-4E9F-B955-B0C61258A2B5}" srcOrd="0" destOrd="0" presId="urn:microsoft.com/office/officeart/2005/8/layout/chevron2"/>
    <dgm:cxn modelId="{797D72E3-2D60-478B-89B3-4BF98810E5F5}" srcId="{F07AB587-2FBB-497D-8A03-28C76E8E9550}" destId="{DABD5AF8-662C-4A0F-9CB2-AFDC7F1C35AD}" srcOrd="2" destOrd="0" parTransId="{BD8BA1D1-3B03-4C63-893A-3E722BE3D23F}" sibTransId="{ACC4EC62-0A13-4500-B0C6-841F5716BA73}"/>
    <dgm:cxn modelId="{117B5C47-F403-4047-83E8-216F8A95B478}" type="presOf" srcId="{17DF182E-FB9A-4601-9E30-F6A2A97989F3}" destId="{39BB5C9C-3DE1-43DA-A4C0-405A2E356BF5}" srcOrd="0" destOrd="0" presId="urn:microsoft.com/office/officeart/2005/8/layout/chevron2"/>
    <dgm:cxn modelId="{FCB8B206-99E4-4B35-B358-729616A1D6DE}" srcId="{BE4AF56A-496B-4691-A0BD-FF03550AFC6C}" destId="{63145114-4478-4951-804E-FE33BD3D85FB}" srcOrd="0" destOrd="0" parTransId="{75219C90-8A27-42E4-996C-EB487AF4A2E6}" sibTransId="{9E64D55D-D503-40C9-91AE-71C991EDCCEE}"/>
    <dgm:cxn modelId="{D848594B-8833-4829-9E47-D8CA588E1147}" type="presOf" srcId="{9949868A-D020-4220-B4A3-56BCEADCC681}" destId="{748CB025-7CE2-4493-B06B-74AE5087F0BE}" srcOrd="0" destOrd="0" presId="urn:microsoft.com/office/officeart/2005/8/layout/chevron2"/>
    <dgm:cxn modelId="{B19EE8B2-33E1-4124-84C1-A9AD48E39FB2}" srcId="{5F953283-9EFC-4D29-8926-6DE17C096132}" destId="{57955ADB-20DC-4689-ADAD-0713B44B3B1C}" srcOrd="0" destOrd="0" parTransId="{DD4A7988-093E-4F23-A67D-D516D68B691E}" sibTransId="{9CC4F1BE-91DE-4F38-854A-AE7D987CDCE4}"/>
    <dgm:cxn modelId="{AB7CB08B-DFBE-44FD-9EC9-761C6DA24C86}" type="presOf" srcId="{41CC1C46-53E0-4E62-BE85-616C8A77B82B}" destId="{9747E52F-CD21-4ACA-9DFF-2DA5663BC2CB}" srcOrd="0" destOrd="0" presId="urn:microsoft.com/office/officeart/2005/8/layout/chevron2"/>
    <dgm:cxn modelId="{4D801D7E-172D-48E1-ABD4-5FBEC84BDBA1}" type="presOf" srcId="{1954C72E-45A0-4BCD-8C06-8B451A71FA56}" destId="{D5A01A0D-D371-428D-9FE1-BA3B01E6A10E}" srcOrd="0" destOrd="0" presId="urn:microsoft.com/office/officeart/2005/8/layout/chevron2"/>
    <dgm:cxn modelId="{5B68E00E-338D-4B3B-9D59-82F68CABB02C}" type="presOf" srcId="{2B068A77-F85F-47C7-A555-3D2EAA475DAA}" destId="{A9F103FA-77DF-4C8C-88EB-128015009AA0}" srcOrd="0" destOrd="0" presId="urn:microsoft.com/office/officeart/2005/8/layout/chevron2"/>
    <dgm:cxn modelId="{8F6C93C1-B7D0-462A-996C-5A00E85CBB52}" type="presOf" srcId="{3C685C62-2162-43CD-9553-704055EC8183}" destId="{EDFAFCA5-5E65-4CB1-B66F-C05918A42733}" srcOrd="0" destOrd="0" presId="urn:microsoft.com/office/officeart/2005/8/layout/chevron2"/>
    <dgm:cxn modelId="{BC0BB407-95D0-4451-B012-450068EFAA3F}" type="presOf" srcId="{365AF8C8-8C2D-4618-8201-77840CD28386}" destId="{089AFEB9-4299-497C-810F-969329BB3EAB}" srcOrd="0" destOrd="0" presId="urn:microsoft.com/office/officeart/2005/8/layout/chevron2"/>
    <dgm:cxn modelId="{8EF897A0-F329-41A0-887B-309A20E1295C}" srcId="{2E0D7824-1BA0-4FC1-8BE9-C0224F1B13D6}" destId="{41CC1C46-53E0-4E62-BE85-616C8A77B82B}" srcOrd="0" destOrd="0" parTransId="{A2B1D948-DFEE-4E92-964D-64964A232793}" sibTransId="{38A3F33E-41B0-4079-AE50-A62308C65108}"/>
    <dgm:cxn modelId="{BDE07729-5846-4EA0-AB1D-1AB65F8E5BA3}" type="presOf" srcId="{5BA3C598-A445-43A1-BEAD-81A82191C0E2}" destId="{16555B3C-0302-4E9F-B955-B0C61258A2B5}" srcOrd="0" destOrd="5" presId="urn:microsoft.com/office/officeart/2005/8/layout/chevron2"/>
    <dgm:cxn modelId="{25656C90-B4CE-47E1-B7E0-CF158424C893}" srcId="{2B068A77-F85F-47C7-A555-3D2EAA475DAA}" destId="{F07AB587-2FBB-497D-8A03-28C76E8E9550}" srcOrd="7" destOrd="0" parTransId="{4216B9F0-9EA9-4522-8D96-D43FFB811720}" sibTransId="{72AC7008-E1D0-4D12-B4C0-05BCF6A57A73}"/>
    <dgm:cxn modelId="{32F1D6C7-FB52-4483-B209-8D557308CD4C}" srcId="{F07AB587-2FBB-497D-8A03-28C76E8E9550}" destId="{145F0067-197B-4D53-A580-63D8913AA303}" srcOrd="1" destOrd="0" parTransId="{2186F0CB-D21B-42AF-9BF1-2BFDE4DB7011}" sibTransId="{79D9EAD2-743F-48EF-89F7-3CE1BD0C614B}"/>
    <dgm:cxn modelId="{3107E2DE-314B-4627-AC86-583496ACB955}" srcId="{F3404596-F939-4F1B-A2B3-B7A6A0990466}" destId="{AEB41534-A7DF-42FA-B662-EF36BD5525BA}" srcOrd="0" destOrd="0" parTransId="{00AFECD0-25D4-4F7D-8E0D-29F3B72C37E0}" sibTransId="{BA1CCDAB-CD01-4A68-BC5D-07A8587DE48C}"/>
    <dgm:cxn modelId="{EBCE6C23-F81D-4117-A8EE-4A28528E950E}" srcId="{EF65305E-E174-4840-9141-4E55EAB078D3}" destId="{40B93777-FE26-4C0B-BD0B-C0BA1C6BE49F}" srcOrd="0" destOrd="0" parTransId="{7709D1CD-DF44-4BA1-8395-74B0E7D7ACD9}" sibTransId="{52EE839C-F71F-4BB1-8910-F8CDB5850D87}"/>
    <dgm:cxn modelId="{3301D28B-B44F-41F0-869C-48844CB332E8}" srcId="{2B068A77-F85F-47C7-A555-3D2EAA475DAA}" destId="{4A318ACC-74DB-49D0-AE7E-D013B04A6F5C}" srcOrd="1" destOrd="0" parTransId="{B3C19043-3757-45C5-8849-B597D842753F}" sibTransId="{5ACBBEDA-447A-4E6B-8FC4-0773B89FA71C}"/>
    <dgm:cxn modelId="{454046D5-66D2-4A0E-B571-BB629D985D8A}" type="presOf" srcId="{D37247E3-BBDE-4C81-A7C7-9B083796D7ED}" destId="{01A955A3-7666-40A7-BFAD-87C18AC9F7B1}" srcOrd="0" destOrd="0" presId="urn:microsoft.com/office/officeart/2005/8/layout/chevron2"/>
    <dgm:cxn modelId="{74DEF8B8-3502-42A1-988B-70E4B4DC80C1}" srcId="{F07AB587-2FBB-497D-8A03-28C76E8E9550}" destId="{C4D954CB-A28A-4BB6-99D9-148A86A64AB7}" srcOrd="0" destOrd="0" parTransId="{DCE97531-FA9D-4356-A11F-4B817676A48D}" sibTransId="{A2AF38C7-6F9F-410B-99C0-511C395938F7}"/>
    <dgm:cxn modelId="{DB8E2577-19FF-4CF3-B982-B6F7F2420A1B}" type="presOf" srcId="{03632DC9-A90B-4847-98D1-DBBFDF41C1A2}" destId="{A1025B0A-4FCE-4E0B-9A2F-19A5886D3337}" srcOrd="0" destOrd="0" presId="urn:microsoft.com/office/officeart/2005/8/layout/chevron2"/>
    <dgm:cxn modelId="{ABFCADE8-4718-41EF-B5B6-021436B8BB3D}" type="presOf" srcId="{8120D019-7460-44E8-8974-C8F80E8BAD0B}" destId="{16555B3C-0302-4E9F-B955-B0C61258A2B5}" srcOrd="0" destOrd="4" presId="urn:microsoft.com/office/officeart/2005/8/layout/chevron2"/>
    <dgm:cxn modelId="{FC6884CD-F810-4E3F-8663-21FFD5208632}" srcId="{F07AB587-2FBB-497D-8A03-28C76E8E9550}" destId="{D763CDDA-4ECB-4516-981A-BBBCF936F3DE}" srcOrd="3" destOrd="0" parTransId="{2D1C2F80-CD53-4D2A-90F0-519F3177B631}" sibTransId="{17F8791A-9208-4214-B76F-1F05E4388E27}"/>
    <dgm:cxn modelId="{8E3108A9-1A90-42B3-A060-D6180367FF81}" type="presParOf" srcId="{A9F103FA-77DF-4C8C-88EB-128015009AA0}" destId="{0A629FEE-CA8A-48C7-8FD0-7C4E75F01B43}" srcOrd="0" destOrd="0" presId="urn:microsoft.com/office/officeart/2005/8/layout/chevron2"/>
    <dgm:cxn modelId="{275EFFB7-8AEE-4243-A257-B29A1483D95D}" type="presParOf" srcId="{0A629FEE-CA8A-48C7-8FD0-7C4E75F01B43}" destId="{EDA09E52-ED08-4ECA-837E-E7F6330C3FB8}" srcOrd="0" destOrd="0" presId="urn:microsoft.com/office/officeart/2005/8/layout/chevron2"/>
    <dgm:cxn modelId="{7A40D875-546A-4168-B63B-F2767BF2AB58}" type="presParOf" srcId="{0A629FEE-CA8A-48C7-8FD0-7C4E75F01B43}" destId="{46DA3180-3148-48BA-ADE9-96E476C35420}" srcOrd="1" destOrd="0" presId="urn:microsoft.com/office/officeart/2005/8/layout/chevron2"/>
    <dgm:cxn modelId="{3685C67A-3B85-4587-A1D1-AE69A2BFB557}" type="presParOf" srcId="{A9F103FA-77DF-4C8C-88EB-128015009AA0}" destId="{DD04D779-DCE1-4750-865D-A4DB6636D65C}" srcOrd="1" destOrd="0" presId="urn:microsoft.com/office/officeart/2005/8/layout/chevron2"/>
    <dgm:cxn modelId="{20E001D2-49D6-4C3D-8E8B-2920C81EA9DC}" type="presParOf" srcId="{A9F103FA-77DF-4C8C-88EB-128015009AA0}" destId="{1AAF43AC-4815-4467-8F62-09627F6165D1}" srcOrd="2" destOrd="0" presId="urn:microsoft.com/office/officeart/2005/8/layout/chevron2"/>
    <dgm:cxn modelId="{2D99F49F-0572-48D1-B564-45957FD0E7B0}" type="presParOf" srcId="{1AAF43AC-4815-4467-8F62-09627F6165D1}" destId="{12497936-F128-43ED-A077-5070CE11DFE1}" srcOrd="0" destOrd="0" presId="urn:microsoft.com/office/officeart/2005/8/layout/chevron2"/>
    <dgm:cxn modelId="{FB6CFFB6-627B-47A8-BC06-DA18FC956AB0}" type="presParOf" srcId="{1AAF43AC-4815-4467-8F62-09627F6165D1}" destId="{09B7E4FD-F193-40D3-9B0F-EFF07184EBAA}" srcOrd="1" destOrd="0" presId="urn:microsoft.com/office/officeart/2005/8/layout/chevron2"/>
    <dgm:cxn modelId="{2C28FCC0-88BA-48EE-8852-D2AA84A05F07}" type="presParOf" srcId="{A9F103FA-77DF-4C8C-88EB-128015009AA0}" destId="{3D01B0D6-4784-4664-B62C-06497DB3AAF2}" srcOrd="3" destOrd="0" presId="urn:microsoft.com/office/officeart/2005/8/layout/chevron2"/>
    <dgm:cxn modelId="{8F5203EA-A49E-4819-A126-48F594F143AB}" type="presParOf" srcId="{A9F103FA-77DF-4C8C-88EB-128015009AA0}" destId="{A3875952-24EA-404A-B178-DE1D185EBC51}" srcOrd="4" destOrd="0" presId="urn:microsoft.com/office/officeart/2005/8/layout/chevron2"/>
    <dgm:cxn modelId="{2D4B7913-36CA-4783-82C2-D4AB8FBB600D}" type="presParOf" srcId="{A3875952-24EA-404A-B178-DE1D185EBC51}" destId="{39BB5C9C-3DE1-43DA-A4C0-405A2E356BF5}" srcOrd="0" destOrd="0" presId="urn:microsoft.com/office/officeart/2005/8/layout/chevron2"/>
    <dgm:cxn modelId="{DEF30E06-4005-4BEB-A421-32CEA1C9754E}" type="presParOf" srcId="{A3875952-24EA-404A-B178-DE1D185EBC51}" destId="{9B79F5CB-E226-4C20-8C52-EBB7385302A9}" srcOrd="1" destOrd="0" presId="urn:microsoft.com/office/officeart/2005/8/layout/chevron2"/>
    <dgm:cxn modelId="{9E5384BE-7FFB-4E96-9EB3-AD58E7C1EA4A}" type="presParOf" srcId="{A9F103FA-77DF-4C8C-88EB-128015009AA0}" destId="{07E1D9EE-0CB0-4EEA-B437-4BC6E6751B01}" srcOrd="5" destOrd="0" presId="urn:microsoft.com/office/officeart/2005/8/layout/chevron2"/>
    <dgm:cxn modelId="{13B82F94-ACE8-4D80-A2CE-38F47DC23072}" type="presParOf" srcId="{A9F103FA-77DF-4C8C-88EB-128015009AA0}" destId="{381DEA91-4188-4D34-9AF8-B8F1B30878CF}" srcOrd="6" destOrd="0" presId="urn:microsoft.com/office/officeart/2005/8/layout/chevron2"/>
    <dgm:cxn modelId="{F79F0D23-D89C-4942-95FE-E889C133418A}" type="presParOf" srcId="{381DEA91-4188-4D34-9AF8-B8F1B30878CF}" destId="{6CBBFA23-DB20-4C77-BFDA-C030A7FC3F3D}" srcOrd="0" destOrd="0" presId="urn:microsoft.com/office/officeart/2005/8/layout/chevron2"/>
    <dgm:cxn modelId="{537048F8-8993-40F9-942A-07F8B7A85864}" type="presParOf" srcId="{381DEA91-4188-4D34-9AF8-B8F1B30878CF}" destId="{2FD1A161-AC70-4072-8CD6-FF9FE0AE5CED}" srcOrd="1" destOrd="0" presId="urn:microsoft.com/office/officeart/2005/8/layout/chevron2"/>
    <dgm:cxn modelId="{01567AFE-D249-43F4-993D-D89E3FE65302}" type="presParOf" srcId="{A9F103FA-77DF-4C8C-88EB-128015009AA0}" destId="{F00DAC5F-E1CB-4172-8950-191AE52A0BCC}" srcOrd="7" destOrd="0" presId="urn:microsoft.com/office/officeart/2005/8/layout/chevron2"/>
    <dgm:cxn modelId="{5CBE336D-9FA5-4B71-A9BC-CA1B98F7F1D1}" type="presParOf" srcId="{A9F103FA-77DF-4C8C-88EB-128015009AA0}" destId="{A4ECFDD0-9FFB-420A-90BF-2F028F9A65CA}" srcOrd="8" destOrd="0" presId="urn:microsoft.com/office/officeart/2005/8/layout/chevron2"/>
    <dgm:cxn modelId="{EE583358-AB32-46F3-B4C0-3C3208C85D28}" type="presParOf" srcId="{A4ECFDD0-9FFB-420A-90BF-2F028F9A65CA}" destId="{EDFAFCA5-5E65-4CB1-B66F-C05918A42733}" srcOrd="0" destOrd="0" presId="urn:microsoft.com/office/officeart/2005/8/layout/chevron2"/>
    <dgm:cxn modelId="{38D06F07-154E-4CC7-AF16-88887A44C922}" type="presParOf" srcId="{A4ECFDD0-9FFB-420A-90BF-2F028F9A65CA}" destId="{70A521C1-B5AA-4EDE-93CE-0ADF9D9BF41B}" srcOrd="1" destOrd="0" presId="urn:microsoft.com/office/officeart/2005/8/layout/chevron2"/>
    <dgm:cxn modelId="{5534C1FA-6E59-4632-A7DE-BDC69C120407}" type="presParOf" srcId="{A9F103FA-77DF-4C8C-88EB-128015009AA0}" destId="{10EB6E8C-13ED-4D93-BB23-F92008AA4B22}" srcOrd="9" destOrd="0" presId="urn:microsoft.com/office/officeart/2005/8/layout/chevron2"/>
    <dgm:cxn modelId="{B5D74012-F510-4D2A-AFD5-F1200BFACBE7}" type="presParOf" srcId="{A9F103FA-77DF-4C8C-88EB-128015009AA0}" destId="{5269D3BD-5D46-410C-A0B9-EF5F5E2A386E}" srcOrd="10" destOrd="0" presId="urn:microsoft.com/office/officeart/2005/8/layout/chevron2"/>
    <dgm:cxn modelId="{AE9F7F43-7C25-4FEA-B870-C6FC0BEC0611}" type="presParOf" srcId="{5269D3BD-5D46-410C-A0B9-EF5F5E2A386E}" destId="{338EACFA-39FA-4EF9-B82F-9B6D0955C7B8}" srcOrd="0" destOrd="0" presId="urn:microsoft.com/office/officeart/2005/8/layout/chevron2"/>
    <dgm:cxn modelId="{D618C320-C9AA-45D0-8D38-D4676754DD20}" type="presParOf" srcId="{5269D3BD-5D46-410C-A0B9-EF5F5E2A386E}" destId="{089AFEB9-4299-497C-810F-969329BB3EAB}" srcOrd="1" destOrd="0" presId="urn:microsoft.com/office/officeart/2005/8/layout/chevron2"/>
    <dgm:cxn modelId="{D1C5C4FF-86F4-41EC-9A13-21ACF0DABC5B}" type="presParOf" srcId="{A9F103FA-77DF-4C8C-88EB-128015009AA0}" destId="{C9C28EE1-90D3-4D6B-80A6-2A95872D48E6}" srcOrd="11" destOrd="0" presId="urn:microsoft.com/office/officeart/2005/8/layout/chevron2"/>
    <dgm:cxn modelId="{3302834E-BB5A-4B45-B982-840F4853ABFD}" type="presParOf" srcId="{A9F103FA-77DF-4C8C-88EB-128015009AA0}" destId="{EB035ADA-0495-4E34-B341-3A4E9A734AEE}" srcOrd="12" destOrd="0" presId="urn:microsoft.com/office/officeart/2005/8/layout/chevron2"/>
    <dgm:cxn modelId="{D891B2A6-294E-4747-9ECF-1BE467F8D07A}" type="presParOf" srcId="{EB035ADA-0495-4E34-B341-3A4E9A734AEE}" destId="{01A955A3-7666-40A7-BFAD-87C18AC9F7B1}" srcOrd="0" destOrd="0" presId="urn:microsoft.com/office/officeart/2005/8/layout/chevron2"/>
    <dgm:cxn modelId="{0BF82FEB-723A-45AA-828D-806113A1B214}" type="presParOf" srcId="{EB035ADA-0495-4E34-B341-3A4E9A734AEE}" destId="{748CB025-7CE2-4493-B06B-74AE5087F0BE}" srcOrd="1" destOrd="0" presId="urn:microsoft.com/office/officeart/2005/8/layout/chevron2"/>
    <dgm:cxn modelId="{D0592EC6-BDD3-423D-BE7F-092A3B7AA9FD}" type="presParOf" srcId="{A9F103FA-77DF-4C8C-88EB-128015009AA0}" destId="{433F2801-D552-40D7-93E2-CBCA8A09913C}" srcOrd="13" destOrd="0" presId="urn:microsoft.com/office/officeart/2005/8/layout/chevron2"/>
    <dgm:cxn modelId="{76100652-1252-46C6-94E6-3900F2F47CAA}" type="presParOf" srcId="{A9F103FA-77DF-4C8C-88EB-128015009AA0}" destId="{C6523DD8-85A5-4C76-9D96-D89C59449503}" srcOrd="14" destOrd="0" presId="urn:microsoft.com/office/officeart/2005/8/layout/chevron2"/>
    <dgm:cxn modelId="{E043CD8D-35F0-4698-B1AA-720AD0F0037A}" type="presParOf" srcId="{C6523DD8-85A5-4C76-9D96-D89C59449503}" destId="{3AD72479-8426-4202-A859-61C7712C7255}" srcOrd="0" destOrd="0" presId="urn:microsoft.com/office/officeart/2005/8/layout/chevron2"/>
    <dgm:cxn modelId="{DEFCD6C4-3D28-4766-B122-03303EB54129}" type="presParOf" srcId="{C6523DD8-85A5-4C76-9D96-D89C59449503}" destId="{16555B3C-0302-4E9F-B955-B0C61258A2B5}" srcOrd="1" destOrd="0" presId="urn:microsoft.com/office/officeart/2005/8/layout/chevron2"/>
    <dgm:cxn modelId="{EAE147E6-0882-4994-A10A-6CE466BBE21B}" type="presParOf" srcId="{A9F103FA-77DF-4C8C-88EB-128015009AA0}" destId="{5404DA72-58BB-43F2-B960-C237E14F378A}" srcOrd="15" destOrd="0" presId="urn:microsoft.com/office/officeart/2005/8/layout/chevron2"/>
    <dgm:cxn modelId="{30FC3416-FDD8-4C48-B433-D7BA2CDE3594}" type="presParOf" srcId="{A9F103FA-77DF-4C8C-88EB-128015009AA0}" destId="{51E668C9-7944-4774-9C65-3278B2E1FC12}" srcOrd="16" destOrd="0" presId="urn:microsoft.com/office/officeart/2005/8/layout/chevron2"/>
    <dgm:cxn modelId="{51FF3B2F-6F91-47D2-8011-74E7ECA94173}" type="presParOf" srcId="{51E668C9-7944-4774-9C65-3278B2E1FC12}" destId="{715A5F45-1516-4961-86E2-3D6C54EEB161}" srcOrd="0" destOrd="0" presId="urn:microsoft.com/office/officeart/2005/8/layout/chevron2"/>
    <dgm:cxn modelId="{A44A2783-6DA9-4D4E-A377-8E0D877310D0}" type="presParOf" srcId="{51E668C9-7944-4774-9C65-3278B2E1FC12}" destId="{9747E52F-CD21-4ACA-9DFF-2DA5663BC2CB}" srcOrd="1" destOrd="0" presId="urn:microsoft.com/office/officeart/2005/8/layout/chevron2"/>
    <dgm:cxn modelId="{FBFCD2B0-9C5B-4DE5-AF87-D21324BED781}" type="presParOf" srcId="{A9F103FA-77DF-4C8C-88EB-128015009AA0}" destId="{98F2833F-CACC-4778-AF7B-2F814D3E8453}" srcOrd="17" destOrd="0" presId="urn:microsoft.com/office/officeart/2005/8/layout/chevron2"/>
    <dgm:cxn modelId="{F0CE584B-E137-4916-8015-416F9D3A9B43}" type="presParOf" srcId="{A9F103FA-77DF-4C8C-88EB-128015009AA0}" destId="{90E16331-9783-4854-8519-C7241ACFC9AD}" srcOrd="18" destOrd="0" presId="urn:microsoft.com/office/officeart/2005/8/layout/chevron2"/>
    <dgm:cxn modelId="{7B4D6C55-0539-4681-9F1D-95E99127B16F}" type="presParOf" srcId="{90E16331-9783-4854-8519-C7241ACFC9AD}" destId="{A6453D50-57F7-4C3D-8BD4-D3EE20F1B60E}" srcOrd="0" destOrd="0" presId="urn:microsoft.com/office/officeart/2005/8/layout/chevron2"/>
    <dgm:cxn modelId="{A60AAF11-31A0-42C0-9FD7-D6DE30CB6DAC}" type="presParOf" srcId="{90E16331-9783-4854-8519-C7241ACFC9AD}" destId="{8D7667AD-157F-40F7-8C0F-E4B1A10DB389}" srcOrd="1" destOrd="0" presId="urn:microsoft.com/office/officeart/2005/8/layout/chevron2"/>
    <dgm:cxn modelId="{39EAEDD4-57FF-4E13-84D0-63497EA9C619}" type="presParOf" srcId="{A9F103FA-77DF-4C8C-88EB-128015009AA0}" destId="{A8184D5E-8526-4E7E-BAB1-9F9C3BD4021F}" srcOrd="19" destOrd="0" presId="urn:microsoft.com/office/officeart/2005/8/layout/chevron2"/>
    <dgm:cxn modelId="{4A994B17-BDCB-4390-BD2E-B216683F4767}" type="presParOf" srcId="{A9F103FA-77DF-4C8C-88EB-128015009AA0}" destId="{21EEBA38-126A-4B42-9FE8-30DDD8491E1C}" srcOrd="20" destOrd="0" presId="urn:microsoft.com/office/officeart/2005/8/layout/chevron2"/>
    <dgm:cxn modelId="{F4CF8FB3-99AC-459D-A000-99F9E8862391}" type="presParOf" srcId="{21EEBA38-126A-4B42-9FE8-30DDD8491E1C}" destId="{D5A01A0D-D371-428D-9FE1-BA3B01E6A10E}" srcOrd="0" destOrd="0" presId="urn:microsoft.com/office/officeart/2005/8/layout/chevron2"/>
    <dgm:cxn modelId="{FD39837E-1E25-4B85-99F0-49C8B2477FEC}" type="presParOf" srcId="{21EEBA38-126A-4B42-9FE8-30DDD8491E1C}" destId="{A1025B0A-4FCE-4E0B-9A2F-19A5886D3337}" srcOrd="1" destOrd="0" presId="urn:microsoft.com/office/officeart/2005/8/layout/chevron2"/>
    <dgm:cxn modelId="{60CB2F25-DDA1-4420-B6A8-E994A9CB6520}" type="presParOf" srcId="{A9F103FA-77DF-4C8C-88EB-128015009AA0}" destId="{B9994E8F-ED79-460C-902C-76FDAB6F0B63}" srcOrd="21" destOrd="0" presId="urn:microsoft.com/office/officeart/2005/8/layout/chevron2"/>
    <dgm:cxn modelId="{7A643D6A-9291-498B-B2A6-19D6CD527F0E}" type="presParOf" srcId="{A9F103FA-77DF-4C8C-88EB-128015009AA0}" destId="{C6BF392F-274D-48B3-857A-7ACF7102928E}" srcOrd="22" destOrd="0" presId="urn:microsoft.com/office/officeart/2005/8/layout/chevron2"/>
    <dgm:cxn modelId="{F1A154BB-37EE-49A7-9A8F-9B777E611546}" type="presParOf" srcId="{C6BF392F-274D-48B3-857A-7ACF7102928E}" destId="{A74ABDBC-5947-4B36-81E2-94A1D0564797}" srcOrd="0" destOrd="0" presId="urn:microsoft.com/office/officeart/2005/8/layout/chevron2"/>
    <dgm:cxn modelId="{086B7D42-E150-4075-A8F2-86D2A06B716C}" type="presParOf" srcId="{C6BF392F-274D-48B3-857A-7ACF7102928E}" destId="{CAABFA88-F9F6-4E09-B598-7653788F2FB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9772B5-1140-446A-B029-393C732E73FE}">
      <dsp:nvSpPr>
        <dsp:cNvPr id="0" name=""/>
        <dsp:cNvSpPr/>
      </dsp:nvSpPr>
      <dsp:spPr>
        <a:xfrm>
          <a:off x="0" y="4054716"/>
          <a:ext cx="8872069" cy="82222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Koordynator Bazy Paliw/osoba upoważniona</a:t>
          </a:r>
        </a:p>
      </dsp:txBody>
      <dsp:txXfrm>
        <a:off x="24082" y="4078798"/>
        <a:ext cx="2613456" cy="774061"/>
      </dsp:txXfrm>
    </dsp:sp>
    <dsp:sp modelId="{6CEEF0F4-6E13-462B-A7D8-79695971E48C}">
      <dsp:nvSpPr>
        <dsp:cNvPr id="0" name=""/>
        <dsp:cNvSpPr/>
      </dsp:nvSpPr>
      <dsp:spPr>
        <a:xfrm>
          <a:off x="0" y="3095453"/>
          <a:ext cx="8872069" cy="82222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Koordynator Bazy Paliw/osoba upoważniona</a:t>
          </a:r>
        </a:p>
      </dsp:txBody>
      <dsp:txXfrm>
        <a:off x="24082" y="3119535"/>
        <a:ext cx="2613456" cy="774061"/>
      </dsp:txXfrm>
    </dsp:sp>
    <dsp:sp modelId="{AB5BB97E-9180-41B7-8641-920D3788A362}">
      <dsp:nvSpPr>
        <dsp:cNvPr id="0" name=""/>
        <dsp:cNvSpPr/>
      </dsp:nvSpPr>
      <dsp:spPr>
        <a:xfrm>
          <a:off x="0" y="2136189"/>
          <a:ext cx="8872069" cy="82222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Koordynator Bazy Paliw/osoba upoważniona</a:t>
          </a:r>
        </a:p>
      </dsp:txBody>
      <dsp:txXfrm>
        <a:off x="24082" y="2160271"/>
        <a:ext cx="2613456" cy="774061"/>
      </dsp:txXfrm>
    </dsp:sp>
    <dsp:sp modelId="{3D95EC9B-4B2D-417D-948C-B742FEB33404}">
      <dsp:nvSpPr>
        <dsp:cNvPr id="0" name=""/>
        <dsp:cNvSpPr/>
      </dsp:nvSpPr>
      <dsp:spPr>
        <a:xfrm>
          <a:off x="0" y="1176925"/>
          <a:ext cx="8872069" cy="82222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Koordynator Bazy Paliw/Dyspozytor Bazy Paliw/pracownik stanowiska dyspozytorskiego</a:t>
          </a:r>
        </a:p>
      </dsp:txBody>
      <dsp:txXfrm>
        <a:off x="24082" y="1201007"/>
        <a:ext cx="2613456" cy="774061"/>
      </dsp:txXfrm>
    </dsp:sp>
    <dsp:sp modelId="{4509F3F6-AC5D-471A-8ADE-0F978DDA0072}">
      <dsp:nvSpPr>
        <dsp:cNvPr id="0" name=""/>
        <dsp:cNvSpPr/>
      </dsp:nvSpPr>
      <dsp:spPr>
        <a:xfrm>
          <a:off x="0" y="217662"/>
          <a:ext cx="8872069" cy="82222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Pracownik Bazy Paliw/ochrony/świadek zdarzenia</a:t>
          </a:r>
        </a:p>
      </dsp:txBody>
      <dsp:txXfrm>
        <a:off x="24082" y="241744"/>
        <a:ext cx="2613456" cy="774061"/>
      </dsp:txXfrm>
    </dsp:sp>
    <dsp:sp modelId="{C9B199A0-9D09-4110-8FFB-063395BF4374}">
      <dsp:nvSpPr>
        <dsp:cNvPr id="0" name=""/>
        <dsp:cNvSpPr/>
      </dsp:nvSpPr>
      <dsp:spPr>
        <a:xfrm>
          <a:off x="5500148" y="286181"/>
          <a:ext cx="2360127" cy="68518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AWARIA - ZGŁOSZENIE</a:t>
          </a:r>
        </a:p>
      </dsp:txBody>
      <dsp:txXfrm>
        <a:off x="5520216" y="306249"/>
        <a:ext cx="2319991" cy="645052"/>
      </dsp:txXfrm>
    </dsp:sp>
    <dsp:sp modelId="{E0D78B3B-A97E-4012-952F-CFCB23401474}">
      <dsp:nvSpPr>
        <dsp:cNvPr id="0" name=""/>
        <dsp:cNvSpPr/>
      </dsp:nvSpPr>
      <dsp:spPr>
        <a:xfrm>
          <a:off x="6634492" y="971369"/>
          <a:ext cx="91440" cy="2740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075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93DB5C-E343-4E2D-9819-D37199F8BDF4}">
      <dsp:nvSpPr>
        <dsp:cNvPr id="0" name=""/>
        <dsp:cNvSpPr/>
      </dsp:nvSpPr>
      <dsp:spPr>
        <a:xfrm>
          <a:off x="5500148" y="1245444"/>
          <a:ext cx="2360127" cy="68518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PRZYJĘCIE I WERYFIKACJA ZDARZENIA</a:t>
          </a:r>
        </a:p>
      </dsp:txBody>
      <dsp:txXfrm>
        <a:off x="5520216" y="1265512"/>
        <a:ext cx="2319991" cy="645052"/>
      </dsp:txXfrm>
    </dsp:sp>
    <dsp:sp modelId="{C0023D67-25C4-408F-8E92-65FAEB2B0645}">
      <dsp:nvSpPr>
        <dsp:cNvPr id="0" name=""/>
        <dsp:cNvSpPr/>
      </dsp:nvSpPr>
      <dsp:spPr>
        <a:xfrm>
          <a:off x="6634492" y="1930633"/>
          <a:ext cx="91440" cy="2740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075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A1236B-12A9-421B-8474-7A3D0BA18211}">
      <dsp:nvSpPr>
        <dsp:cNvPr id="0" name=""/>
        <dsp:cNvSpPr/>
      </dsp:nvSpPr>
      <dsp:spPr>
        <a:xfrm>
          <a:off x="5500148" y="2204708"/>
          <a:ext cx="2360127" cy="68518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POTWIERDZENIE AWARII, OGŁOSZENIE ALARMU, ALARMOWANIE O ZDARZENIU</a:t>
          </a:r>
        </a:p>
      </dsp:txBody>
      <dsp:txXfrm>
        <a:off x="5520216" y="2224776"/>
        <a:ext cx="2319991" cy="645052"/>
      </dsp:txXfrm>
    </dsp:sp>
    <dsp:sp modelId="{162D769B-D02D-471C-AC93-BEA9FC6AC80B}">
      <dsp:nvSpPr>
        <dsp:cNvPr id="0" name=""/>
        <dsp:cNvSpPr/>
      </dsp:nvSpPr>
      <dsp:spPr>
        <a:xfrm>
          <a:off x="5180929" y="2889896"/>
          <a:ext cx="1499282" cy="274075"/>
        </a:xfrm>
        <a:custGeom>
          <a:avLst/>
          <a:gdLst/>
          <a:ahLst/>
          <a:cxnLst/>
          <a:rect l="0" t="0" r="0" b="0"/>
          <a:pathLst>
            <a:path>
              <a:moveTo>
                <a:pt x="1499282" y="0"/>
              </a:moveTo>
              <a:lnTo>
                <a:pt x="1499282" y="137037"/>
              </a:lnTo>
              <a:lnTo>
                <a:pt x="0" y="137037"/>
              </a:lnTo>
              <a:lnTo>
                <a:pt x="0" y="274075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7A2275-4733-42F4-A80A-EC16E389D595}">
      <dsp:nvSpPr>
        <dsp:cNvPr id="0" name=""/>
        <dsp:cNvSpPr/>
      </dsp:nvSpPr>
      <dsp:spPr>
        <a:xfrm>
          <a:off x="4667038" y="3163971"/>
          <a:ext cx="1027782" cy="68518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ALARMOWANIE SŁUŻB INSPEKCJI I STRAŻY</a:t>
          </a:r>
        </a:p>
      </dsp:txBody>
      <dsp:txXfrm>
        <a:off x="4687106" y="3184039"/>
        <a:ext cx="987646" cy="645052"/>
      </dsp:txXfrm>
    </dsp:sp>
    <dsp:sp modelId="{FD0B322D-2E3B-44AA-9D1F-9F20E5F08600}">
      <dsp:nvSpPr>
        <dsp:cNvPr id="0" name=""/>
        <dsp:cNvSpPr/>
      </dsp:nvSpPr>
      <dsp:spPr>
        <a:xfrm>
          <a:off x="3176753" y="3849160"/>
          <a:ext cx="2004175" cy="274075"/>
        </a:xfrm>
        <a:custGeom>
          <a:avLst/>
          <a:gdLst/>
          <a:ahLst/>
          <a:cxnLst/>
          <a:rect l="0" t="0" r="0" b="0"/>
          <a:pathLst>
            <a:path>
              <a:moveTo>
                <a:pt x="2004175" y="0"/>
              </a:moveTo>
              <a:lnTo>
                <a:pt x="2004175" y="137037"/>
              </a:lnTo>
              <a:lnTo>
                <a:pt x="0" y="137037"/>
              </a:lnTo>
              <a:lnTo>
                <a:pt x="0" y="274075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52DF21-922D-4A10-8C87-D8A650BE40C0}">
      <dsp:nvSpPr>
        <dsp:cNvPr id="0" name=""/>
        <dsp:cNvSpPr/>
      </dsp:nvSpPr>
      <dsp:spPr>
        <a:xfrm>
          <a:off x="2662862" y="4123235"/>
          <a:ext cx="1027782" cy="685188"/>
        </a:xfrm>
        <a:prstGeom prst="roundRect">
          <a:avLst>
            <a:gd name="adj" fmla="val 10000"/>
          </a:avLst>
        </a:prstGeom>
        <a:solidFill>
          <a:srgbClr val="FF0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SK KP PSP, SK KW PSP, WIOŚ</a:t>
          </a:r>
        </a:p>
      </dsp:txBody>
      <dsp:txXfrm>
        <a:off x="2682930" y="4143303"/>
        <a:ext cx="987646" cy="645052"/>
      </dsp:txXfrm>
    </dsp:sp>
    <dsp:sp modelId="{6E8CCEBB-F0B6-4DC4-B0D3-0C82F815BE92}">
      <dsp:nvSpPr>
        <dsp:cNvPr id="0" name=""/>
        <dsp:cNvSpPr/>
      </dsp:nvSpPr>
      <dsp:spPr>
        <a:xfrm>
          <a:off x="4512870" y="3849160"/>
          <a:ext cx="668058" cy="274075"/>
        </a:xfrm>
        <a:custGeom>
          <a:avLst/>
          <a:gdLst/>
          <a:ahLst/>
          <a:cxnLst/>
          <a:rect l="0" t="0" r="0" b="0"/>
          <a:pathLst>
            <a:path>
              <a:moveTo>
                <a:pt x="668058" y="0"/>
              </a:moveTo>
              <a:lnTo>
                <a:pt x="668058" y="137037"/>
              </a:lnTo>
              <a:lnTo>
                <a:pt x="0" y="137037"/>
              </a:lnTo>
              <a:lnTo>
                <a:pt x="0" y="274075"/>
              </a:lnTo>
            </a:path>
          </a:pathLst>
        </a:custGeom>
        <a:noFill/>
        <a:ln w="9525" cap="flat" cmpd="sng" algn="ctr">
          <a:solidFill>
            <a:srgbClr val="F79646"/>
          </a:solidFill>
          <a:prstDash val="dash"/>
          <a:round/>
          <a:headEnd type="none" w="med" len="med"/>
          <a:tailEnd type="none" w="med" len="med"/>
        </a:ln>
        <a:effectLst/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D8B5CDB7-BC0D-4C8B-9E29-8676BD4FA583}">
      <dsp:nvSpPr>
        <dsp:cNvPr id="0" name=""/>
        <dsp:cNvSpPr/>
      </dsp:nvSpPr>
      <dsp:spPr>
        <a:xfrm>
          <a:off x="3998979" y="4123235"/>
          <a:ext cx="1027782" cy="685188"/>
        </a:xfrm>
        <a:prstGeom prst="roundRect">
          <a:avLst>
            <a:gd name="adj" fmla="val 10000"/>
          </a:avLst>
        </a:prstGeom>
        <a:solidFill>
          <a:srgbClr val="FF0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POLICJA, STAROSTWO POWIATOWE</a:t>
          </a:r>
        </a:p>
      </dsp:txBody>
      <dsp:txXfrm>
        <a:off x="4019047" y="4143303"/>
        <a:ext cx="987646" cy="645052"/>
      </dsp:txXfrm>
    </dsp:sp>
    <dsp:sp modelId="{4F1E4C7B-EE9F-4642-8190-44F80AEA8C21}">
      <dsp:nvSpPr>
        <dsp:cNvPr id="0" name=""/>
        <dsp:cNvSpPr/>
      </dsp:nvSpPr>
      <dsp:spPr>
        <a:xfrm>
          <a:off x="5180929" y="3849160"/>
          <a:ext cx="668058" cy="2740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037"/>
              </a:lnTo>
              <a:lnTo>
                <a:pt x="668058" y="137037"/>
              </a:lnTo>
              <a:lnTo>
                <a:pt x="668058" y="274075"/>
              </a:lnTo>
            </a:path>
          </a:pathLst>
        </a:custGeom>
        <a:noFill/>
        <a:ln w="9525" cap="flat" cmpd="sng" algn="ctr">
          <a:solidFill>
            <a:srgbClr val="F79646"/>
          </a:solidFill>
          <a:prstDash val="dash"/>
          <a:round/>
          <a:headEnd type="none" w="med" len="med"/>
          <a:tailEnd type="none" w="med" len="med"/>
        </a:ln>
        <a:effectLst/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988408F1-6440-4F05-924C-7DAF0312494A}">
      <dsp:nvSpPr>
        <dsp:cNvPr id="0" name=""/>
        <dsp:cNvSpPr/>
      </dsp:nvSpPr>
      <dsp:spPr>
        <a:xfrm>
          <a:off x="5335096" y="4123235"/>
          <a:ext cx="1027782" cy="685188"/>
        </a:xfrm>
        <a:prstGeom prst="roundRect">
          <a:avLst>
            <a:gd name="adj" fmla="val 10000"/>
          </a:avLst>
        </a:prstGeom>
        <a:solidFill>
          <a:srgbClr val="FF0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DYSPONOWANIE ZSP PERN S.A.</a:t>
          </a:r>
        </a:p>
      </dsp:txBody>
      <dsp:txXfrm>
        <a:off x="5355164" y="4143303"/>
        <a:ext cx="987646" cy="645052"/>
      </dsp:txXfrm>
    </dsp:sp>
    <dsp:sp modelId="{C07C803D-8F85-4503-952B-CD06C3D1E2D2}">
      <dsp:nvSpPr>
        <dsp:cNvPr id="0" name=""/>
        <dsp:cNvSpPr/>
      </dsp:nvSpPr>
      <dsp:spPr>
        <a:xfrm>
          <a:off x="5180929" y="3849160"/>
          <a:ext cx="2004175" cy="2740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037"/>
              </a:lnTo>
              <a:lnTo>
                <a:pt x="2004175" y="137037"/>
              </a:lnTo>
              <a:lnTo>
                <a:pt x="2004175" y="274075"/>
              </a:lnTo>
            </a:path>
          </a:pathLst>
        </a:custGeom>
        <a:noFill/>
        <a:ln w="9525" cap="flat" cmpd="sng" algn="ctr">
          <a:solidFill>
            <a:srgbClr val="F79646"/>
          </a:solidFill>
          <a:prstDash val="dash"/>
          <a:round/>
          <a:headEnd type="none" w="med" len="med"/>
          <a:tailEnd type="none" w="med" len="med"/>
        </a:ln>
        <a:effectLst/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8C3540DA-6224-41DA-A354-FD74DF4E9941}">
      <dsp:nvSpPr>
        <dsp:cNvPr id="0" name=""/>
        <dsp:cNvSpPr/>
      </dsp:nvSpPr>
      <dsp:spPr>
        <a:xfrm>
          <a:off x="6671213" y="4123235"/>
          <a:ext cx="1027782" cy="685188"/>
        </a:xfrm>
        <a:prstGeom prst="roundRect">
          <a:avLst>
            <a:gd name="adj" fmla="val 10000"/>
          </a:avLst>
        </a:prstGeom>
        <a:solidFill>
          <a:srgbClr val="FF0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CENTRUM ZARZĄDZANIA KRYZYSOWEGO </a:t>
          </a:r>
        </a:p>
      </dsp:txBody>
      <dsp:txXfrm>
        <a:off x="6691281" y="4143303"/>
        <a:ext cx="987646" cy="645052"/>
      </dsp:txXfrm>
    </dsp:sp>
    <dsp:sp modelId="{53AE2549-78B2-43BB-8C43-8408393208B0}">
      <dsp:nvSpPr>
        <dsp:cNvPr id="0" name=""/>
        <dsp:cNvSpPr/>
      </dsp:nvSpPr>
      <dsp:spPr>
        <a:xfrm>
          <a:off x="6634492" y="2889896"/>
          <a:ext cx="91440" cy="2740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075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E06A5B-0B71-4A7F-8625-042ED965F3D4}">
      <dsp:nvSpPr>
        <dsp:cNvPr id="0" name=""/>
        <dsp:cNvSpPr/>
      </dsp:nvSpPr>
      <dsp:spPr>
        <a:xfrm>
          <a:off x="6003155" y="3163971"/>
          <a:ext cx="1354113" cy="68518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PRZEKAZANIE INFORMACJI O ZDARZENIU I PODJĘTYCH DZIAŁANIACH DO CENTRALI SP. I PA ZSP CENTRUM:  24 26 63 112</a:t>
          </a:r>
        </a:p>
      </dsp:txBody>
      <dsp:txXfrm>
        <a:off x="6023223" y="3184039"/>
        <a:ext cx="1313977" cy="645052"/>
      </dsp:txXfrm>
    </dsp:sp>
    <dsp:sp modelId="{F272D95D-218C-4600-B135-604E040C6782}">
      <dsp:nvSpPr>
        <dsp:cNvPr id="0" name=""/>
        <dsp:cNvSpPr/>
      </dsp:nvSpPr>
      <dsp:spPr>
        <a:xfrm>
          <a:off x="6680212" y="2889896"/>
          <a:ext cx="1499282" cy="2740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037"/>
              </a:lnTo>
              <a:lnTo>
                <a:pt x="1499282" y="137037"/>
              </a:lnTo>
              <a:lnTo>
                <a:pt x="1499282" y="274075"/>
              </a:lnTo>
            </a:path>
          </a:pathLst>
        </a:custGeom>
        <a:noFill/>
        <a:ln w="9525" cap="flat" cmpd="sng" algn="ctr">
          <a:solidFill>
            <a:srgbClr val="F79646"/>
          </a:solidFill>
          <a:prstDash val="dash"/>
          <a:round/>
          <a:headEnd type="none" w="med" len="med"/>
          <a:tailEnd type="none" w="med" len="med"/>
        </a:ln>
        <a:effectLst/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9CD8EE05-0405-449C-89FA-AC58EEA96169}">
      <dsp:nvSpPr>
        <dsp:cNvPr id="0" name=""/>
        <dsp:cNvSpPr/>
      </dsp:nvSpPr>
      <dsp:spPr>
        <a:xfrm>
          <a:off x="7665603" y="3163971"/>
          <a:ext cx="1027782" cy="68518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PODJĘCIE DECYZJI O EWAKUACJI ZAKŁADU</a:t>
          </a:r>
        </a:p>
      </dsp:txBody>
      <dsp:txXfrm>
        <a:off x="7685671" y="3184039"/>
        <a:ext cx="987646" cy="64505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A09E52-ED08-4ECA-837E-E7F6330C3FB8}">
      <dsp:nvSpPr>
        <dsp:cNvPr id="0" name=""/>
        <dsp:cNvSpPr/>
      </dsp:nvSpPr>
      <dsp:spPr>
        <a:xfrm rot="5400000">
          <a:off x="-49878" y="343902"/>
          <a:ext cx="332524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b="1" kern="1200"/>
            <a:t>1.</a:t>
          </a:r>
        </a:p>
      </dsp:txBody>
      <dsp:txXfrm rot="-5400000">
        <a:off x="1" y="410408"/>
        <a:ext cx="232767" cy="99757"/>
      </dsp:txXfrm>
    </dsp:sp>
    <dsp:sp modelId="{46DA3180-3148-48BA-ADE9-96E476C35420}">
      <dsp:nvSpPr>
        <dsp:cNvPr id="0" name=""/>
        <dsp:cNvSpPr/>
      </dsp:nvSpPr>
      <dsp:spPr>
        <a:xfrm rot="5400000">
          <a:off x="2827712" y="-2313925"/>
          <a:ext cx="216141" cy="540603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b="1" kern="1200"/>
            <a:t>Nie zbliżaj się do rejonu zagrożenia.</a:t>
          </a:r>
        </a:p>
      </dsp:txBody>
      <dsp:txXfrm rot="-5400000">
        <a:off x="232768" y="291570"/>
        <a:ext cx="5395480" cy="195039"/>
      </dsp:txXfrm>
    </dsp:sp>
    <dsp:sp modelId="{12497936-F128-43ED-A077-5070CE11DFE1}">
      <dsp:nvSpPr>
        <dsp:cNvPr id="0" name=""/>
        <dsp:cNvSpPr/>
      </dsp:nvSpPr>
      <dsp:spPr>
        <a:xfrm rot="5400000">
          <a:off x="-49878" y="612755"/>
          <a:ext cx="332524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b="1" kern="1200"/>
            <a:t>2.</a:t>
          </a:r>
        </a:p>
      </dsp:txBody>
      <dsp:txXfrm rot="-5400000">
        <a:off x="1" y="679261"/>
        <a:ext cx="232767" cy="99757"/>
      </dsp:txXfrm>
    </dsp:sp>
    <dsp:sp modelId="{09B7E4FD-F193-40D3-9B0F-EFF07184EBAA}">
      <dsp:nvSpPr>
        <dsp:cNvPr id="0" name=""/>
        <dsp:cNvSpPr/>
      </dsp:nvSpPr>
      <dsp:spPr>
        <a:xfrm rot="5400000">
          <a:off x="2827712" y="-2032011"/>
          <a:ext cx="216141" cy="540603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b="1" kern="1200"/>
            <a:t>Nie zblizaj się do okien zwróconych w kierunku Bazy paliw.</a:t>
          </a:r>
        </a:p>
      </dsp:txBody>
      <dsp:txXfrm rot="-5400000">
        <a:off x="232768" y="573484"/>
        <a:ext cx="5395480" cy="195039"/>
      </dsp:txXfrm>
    </dsp:sp>
    <dsp:sp modelId="{39BB5C9C-3DE1-43DA-A4C0-405A2E356BF5}">
      <dsp:nvSpPr>
        <dsp:cNvPr id="0" name=""/>
        <dsp:cNvSpPr/>
      </dsp:nvSpPr>
      <dsp:spPr>
        <a:xfrm rot="5400000">
          <a:off x="-49878" y="894612"/>
          <a:ext cx="332524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b="1" kern="1200"/>
            <a:t>3.</a:t>
          </a:r>
        </a:p>
      </dsp:txBody>
      <dsp:txXfrm rot="-5400000">
        <a:off x="1" y="961118"/>
        <a:ext cx="232767" cy="99757"/>
      </dsp:txXfrm>
    </dsp:sp>
    <dsp:sp modelId="{9B79F5CB-E226-4C20-8C52-EBB7385302A9}">
      <dsp:nvSpPr>
        <dsp:cNvPr id="0" name=""/>
        <dsp:cNvSpPr/>
      </dsp:nvSpPr>
      <dsp:spPr>
        <a:xfrm rot="5400000">
          <a:off x="2827712" y="-1750098"/>
          <a:ext cx="216141" cy="540603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b="1" kern="1200"/>
            <a:t>Włącz telewizor lub radioodbiornik na częstotliwość stacji lokalnej.</a:t>
          </a:r>
        </a:p>
      </dsp:txBody>
      <dsp:txXfrm rot="-5400000">
        <a:off x="232768" y="855397"/>
        <a:ext cx="5395480" cy="195039"/>
      </dsp:txXfrm>
    </dsp:sp>
    <dsp:sp modelId="{6CBBFA23-DB20-4C77-BFDA-C030A7FC3F3D}">
      <dsp:nvSpPr>
        <dsp:cNvPr id="0" name=""/>
        <dsp:cNvSpPr/>
      </dsp:nvSpPr>
      <dsp:spPr>
        <a:xfrm rot="5400000">
          <a:off x="-88112" y="1227240"/>
          <a:ext cx="408992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b="1" kern="1200"/>
            <a:t>4.</a:t>
          </a:r>
        </a:p>
      </dsp:txBody>
      <dsp:txXfrm rot="-5400000">
        <a:off x="1" y="1255512"/>
        <a:ext cx="232767" cy="176225"/>
      </dsp:txXfrm>
    </dsp:sp>
    <dsp:sp modelId="{2FD1A161-AC70-4072-8CD6-FF9FE0AE5CED}">
      <dsp:nvSpPr>
        <dsp:cNvPr id="0" name=""/>
        <dsp:cNvSpPr/>
      </dsp:nvSpPr>
      <dsp:spPr>
        <a:xfrm rot="5400000">
          <a:off x="2766573" y="-1407381"/>
          <a:ext cx="338418" cy="540603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b="1" kern="1200"/>
            <a:t>Wysłuchaj uważnie nadawanych komunikatów (w tym przekazywanych przez ruchome środki nagłaśniające.</a:t>
          </a:r>
          <a:r>
            <a:rPr lang="pl-PL" sz="1100" kern="1200"/>
            <a:t> </a:t>
          </a:r>
          <a:r>
            <a:rPr lang="pl-PL" sz="1100" b="1" kern="1200"/>
            <a:t> </a:t>
          </a:r>
        </a:p>
      </dsp:txBody>
      <dsp:txXfrm rot="-5400000">
        <a:off x="232767" y="1142945"/>
        <a:ext cx="5389511" cy="305378"/>
      </dsp:txXfrm>
    </dsp:sp>
    <dsp:sp modelId="{EDFAFCA5-5E65-4CB1-B66F-C05918A42733}">
      <dsp:nvSpPr>
        <dsp:cNvPr id="0" name=""/>
        <dsp:cNvSpPr/>
      </dsp:nvSpPr>
      <dsp:spPr>
        <a:xfrm rot="5400000">
          <a:off x="-49878" y="1577006"/>
          <a:ext cx="332524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5.</a:t>
          </a:r>
        </a:p>
      </dsp:txBody>
      <dsp:txXfrm rot="-5400000">
        <a:off x="1" y="1643512"/>
        <a:ext cx="232767" cy="99757"/>
      </dsp:txXfrm>
    </dsp:sp>
    <dsp:sp modelId="{70A521C1-B5AA-4EDE-93CE-0ADF9D9BF41B}">
      <dsp:nvSpPr>
        <dsp:cNvPr id="0" name=""/>
        <dsp:cNvSpPr/>
      </dsp:nvSpPr>
      <dsp:spPr>
        <a:xfrm rot="5400000">
          <a:off x="2827712" y="-1062978"/>
          <a:ext cx="216141" cy="540603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b="1" kern="1200"/>
            <a:t>Poinformuj sąsiadów o zagrożeniu.</a:t>
          </a:r>
        </a:p>
      </dsp:txBody>
      <dsp:txXfrm rot="-5400000">
        <a:off x="232768" y="1542517"/>
        <a:ext cx="5395480" cy="195039"/>
      </dsp:txXfrm>
    </dsp:sp>
    <dsp:sp modelId="{338EACFA-39FA-4EF9-B82F-9B6D0955C7B8}">
      <dsp:nvSpPr>
        <dsp:cNvPr id="0" name=""/>
        <dsp:cNvSpPr/>
      </dsp:nvSpPr>
      <dsp:spPr>
        <a:xfrm rot="5400000">
          <a:off x="-49878" y="1914149"/>
          <a:ext cx="332524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b="1" kern="1200"/>
            <a:t>6.</a:t>
          </a:r>
        </a:p>
      </dsp:txBody>
      <dsp:txXfrm rot="-5400000">
        <a:off x="1" y="1980655"/>
        <a:ext cx="232767" cy="99757"/>
      </dsp:txXfrm>
    </dsp:sp>
    <dsp:sp modelId="{089AFEB9-4299-497C-810F-969329BB3EAB}">
      <dsp:nvSpPr>
        <dsp:cNvPr id="0" name=""/>
        <dsp:cNvSpPr/>
      </dsp:nvSpPr>
      <dsp:spPr>
        <a:xfrm rot="5400000">
          <a:off x="2782442" y="-730165"/>
          <a:ext cx="306680" cy="540603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b="1" kern="1200"/>
            <a:t>Postępuj zgodnie z poleceniami nadawanymi w komunikatach. Bezwzględnie wykonuj polecenia przekazywane przez lokalne władze lub służby ratownicze.</a:t>
          </a:r>
        </a:p>
      </dsp:txBody>
      <dsp:txXfrm rot="-5400000">
        <a:off x="232767" y="1834481"/>
        <a:ext cx="5391060" cy="276738"/>
      </dsp:txXfrm>
    </dsp:sp>
    <dsp:sp modelId="{01A955A3-7666-40A7-BFAD-87C18AC9F7B1}">
      <dsp:nvSpPr>
        <dsp:cNvPr id="0" name=""/>
        <dsp:cNvSpPr/>
      </dsp:nvSpPr>
      <dsp:spPr>
        <a:xfrm rot="5400000">
          <a:off x="-49878" y="2261085"/>
          <a:ext cx="332524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b="1" kern="1200"/>
            <a:t>7.</a:t>
          </a:r>
        </a:p>
      </dsp:txBody>
      <dsp:txXfrm rot="-5400000">
        <a:off x="1" y="2327591"/>
        <a:ext cx="232767" cy="99757"/>
      </dsp:txXfrm>
    </dsp:sp>
    <dsp:sp modelId="{748CB025-7CE2-4493-B06B-74AE5087F0BE}">
      <dsp:nvSpPr>
        <dsp:cNvPr id="0" name=""/>
        <dsp:cNvSpPr/>
      </dsp:nvSpPr>
      <dsp:spPr>
        <a:xfrm rot="5400000">
          <a:off x="2827712" y="-395426"/>
          <a:ext cx="216141" cy="540603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b="1" kern="1200"/>
            <a:t>Wychodząc z domu pamiętaj o zabraniu:</a:t>
          </a:r>
        </a:p>
      </dsp:txBody>
      <dsp:txXfrm rot="-5400000">
        <a:off x="232768" y="2210069"/>
        <a:ext cx="5395480" cy="195039"/>
      </dsp:txXfrm>
    </dsp:sp>
    <dsp:sp modelId="{3AD72479-8426-4202-A859-61C7712C7255}">
      <dsp:nvSpPr>
        <dsp:cNvPr id="0" name=""/>
        <dsp:cNvSpPr/>
      </dsp:nvSpPr>
      <dsp:spPr>
        <a:xfrm rot="5400000">
          <a:off x="-49878" y="3323399"/>
          <a:ext cx="332524" cy="232767"/>
        </a:xfrm>
        <a:prstGeom prst="mathMinu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600" kern="1200"/>
        </a:p>
      </dsp:txBody>
      <dsp:txXfrm rot="-5400000">
        <a:off x="89010" y="3317597"/>
        <a:ext cx="54747" cy="244372"/>
      </dsp:txXfrm>
    </dsp:sp>
    <dsp:sp modelId="{16555B3C-0302-4E9F-B955-B0C61258A2B5}">
      <dsp:nvSpPr>
        <dsp:cNvPr id="0" name=""/>
        <dsp:cNvSpPr/>
      </dsp:nvSpPr>
      <dsp:spPr>
        <a:xfrm rot="5400000">
          <a:off x="2107702" y="645788"/>
          <a:ext cx="1656160" cy="540603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b="1" kern="1200"/>
            <a:t>dokumentów,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b="1" kern="1200"/>
            <a:t>telefonu komórkowego wraz z ładowarką,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b="1" kern="1200"/>
            <a:t>leków oraz recept w przypadku chorób przewlekłych wymagających stosowania  codziennego leków np.: cukrzyca, choroba niedokrwienna serca i inne,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b="1" kern="1200"/>
            <a:t>przyborów toaletowych,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b="1" kern="1200"/>
            <a:t>ważnych dokumentów rodzinnych np.: polisy ubezpieczeniowe, numery rachunków bankowych, adresy i telefony kontaktowe, akta notarialne, dokumenty potwierdzające tożsamość, papiery wartościowe – akcje i obligacje, książeczki szczepień, numery kart kredytowych, legitymacje ubezpieczeniowe, testamenty itp.,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b="1" kern="1200"/>
            <a:t>kluczyków od pojazdów samochodowych, sejfów itp.</a:t>
          </a:r>
        </a:p>
      </dsp:txBody>
      <dsp:txXfrm rot="-5400000">
        <a:off x="232767" y="2601571"/>
        <a:ext cx="5325184" cy="1494466"/>
      </dsp:txXfrm>
    </dsp:sp>
    <dsp:sp modelId="{715A5F45-1516-4961-86E2-3D6C54EEB161}">
      <dsp:nvSpPr>
        <dsp:cNvPr id="0" name=""/>
        <dsp:cNvSpPr/>
      </dsp:nvSpPr>
      <dsp:spPr>
        <a:xfrm rot="5400000">
          <a:off x="-49878" y="4370277"/>
          <a:ext cx="332524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b="1" kern="1200"/>
            <a:t>8.</a:t>
          </a:r>
        </a:p>
      </dsp:txBody>
      <dsp:txXfrm rot="-5400000">
        <a:off x="1" y="4436783"/>
        <a:ext cx="232767" cy="99757"/>
      </dsp:txXfrm>
    </dsp:sp>
    <dsp:sp modelId="{9747E52F-CD21-4ACA-9DFF-2DA5663BC2CB}">
      <dsp:nvSpPr>
        <dsp:cNvPr id="0" name=""/>
        <dsp:cNvSpPr/>
      </dsp:nvSpPr>
      <dsp:spPr>
        <a:xfrm rot="5400000">
          <a:off x="2779206" y="1742815"/>
          <a:ext cx="313154" cy="540603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b="1" kern="1200"/>
            <a:t>Wychodząc z domu pamiętaj o wyłączeniu dopływu wszystkich mediów do budynku, mieszkania (gaz, prąd, woda).</a:t>
          </a:r>
        </a:p>
      </dsp:txBody>
      <dsp:txXfrm rot="-5400000">
        <a:off x="232768" y="4304541"/>
        <a:ext cx="5390744" cy="282580"/>
      </dsp:txXfrm>
    </dsp:sp>
    <dsp:sp modelId="{A6453D50-57F7-4C3D-8BD4-D3EE20F1B60E}">
      <dsp:nvSpPr>
        <dsp:cNvPr id="0" name=""/>
        <dsp:cNvSpPr/>
      </dsp:nvSpPr>
      <dsp:spPr>
        <a:xfrm rot="5400000">
          <a:off x="-49878" y="4736423"/>
          <a:ext cx="332524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b="1" kern="1200"/>
            <a:t>9.</a:t>
          </a:r>
        </a:p>
      </dsp:txBody>
      <dsp:txXfrm rot="-5400000">
        <a:off x="1" y="4802929"/>
        <a:ext cx="232767" cy="99757"/>
      </dsp:txXfrm>
    </dsp:sp>
    <dsp:sp modelId="{8D7667AD-157F-40F7-8C0F-E4B1A10DB389}">
      <dsp:nvSpPr>
        <dsp:cNvPr id="0" name=""/>
        <dsp:cNvSpPr/>
      </dsp:nvSpPr>
      <dsp:spPr>
        <a:xfrm rot="5400000">
          <a:off x="2827712" y="2101707"/>
          <a:ext cx="216141" cy="540603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b="1" kern="1200"/>
            <a:t>Wychodząc z domu pamiętaj o opuszczeniu rolet oraz jego zamknięciu.</a:t>
          </a:r>
        </a:p>
      </dsp:txBody>
      <dsp:txXfrm rot="-5400000">
        <a:off x="232768" y="4707203"/>
        <a:ext cx="5395480" cy="195039"/>
      </dsp:txXfrm>
    </dsp:sp>
    <dsp:sp modelId="{D5A01A0D-D371-428D-9FE1-BA3B01E6A10E}">
      <dsp:nvSpPr>
        <dsp:cNvPr id="0" name=""/>
        <dsp:cNvSpPr/>
      </dsp:nvSpPr>
      <dsp:spPr>
        <a:xfrm rot="5400000">
          <a:off x="-49878" y="5572242"/>
          <a:ext cx="332524" cy="232767"/>
        </a:xfrm>
        <a:prstGeom prst="flowChartSummingJunct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b="1" kern="1200"/>
            <a:t>11.</a:t>
          </a:r>
        </a:p>
      </dsp:txBody>
      <dsp:txXfrm rot="-5400000">
        <a:off x="34088" y="5571061"/>
        <a:ext cx="164591" cy="235130"/>
      </dsp:txXfrm>
    </dsp:sp>
    <dsp:sp modelId="{A1025B0A-4FCE-4E0B-9A2F-19A5886D3337}">
      <dsp:nvSpPr>
        <dsp:cNvPr id="0" name=""/>
        <dsp:cNvSpPr/>
      </dsp:nvSpPr>
      <dsp:spPr>
        <a:xfrm rot="5400000">
          <a:off x="2682245" y="2540833"/>
          <a:ext cx="507075" cy="540603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b="1" kern="1200"/>
            <a:t>W przypadku znajdowania się w samochodzie, w strefie intensywnego zadsymienia - zamknąć okna i wyłaczyć wentylację, a jesli widoczność na to pozwala opuścić rejon zadymienia mozliwie najkrótszą drogą.</a:t>
          </a:r>
        </a:p>
      </dsp:txBody>
      <dsp:txXfrm rot="-5400000">
        <a:off x="232768" y="5015064"/>
        <a:ext cx="5381278" cy="457569"/>
      </dsp:txXfrm>
    </dsp:sp>
    <dsp:sp modelId="{A74ABDBC-5947-4B36-81E2-94A1D0564797}">
      <dsp:nvSpPr>
        <dsp:cNvPr id="0" name=""/>
        <dsp:cNvSpPr/>
      </dsp:nvSpPr>
      <dsp:spPr>
        <a:xfrm rot="5400000">
          <a:off x="-49878" y="5131457"/>
          <a:ext cx="332524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b="1" kern="1200"/>
            <a:t>10.</a:t>
          </a:r>
        </a:p>
      </dsp:txBody>
      <dsp:txXfrm rot="-5400000">
        <a:off x="1" y="5197963"/>
        <a:ext cx="232767" cy="99757"/>
      </dsp:txXfrm>
    </dsp:sp>
    <dsp:sp modelId="{CAABFA88-F9F6-4E09-B598-7653788F2FBA}">
      <dsp:nvSpPr>
        <dsp:cNvPr id="0" name=""/>
        <dsp:cNvSpPr/>
      </dsp:nvSpPr>
      <dsp:spPr>
        <a:xfrm rot="5400000">
          <a:off x="2827712" y="2987677"/>
          <a:ext cx="216141" cy="540603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b="1" kern="1200"/>
            <a:t>Udaj  się w rejon zbiórki ewakuowanych, który został podany w treści komunikatu.</a:t>
          </a:r>
          <a:endParaRPr lang="pl-PL" sz="1100" kern="1200"/>
        </a:p>
      </dsp:txBody>
      <dsp:txXfrm rot="-5400000">
        <a:off x="232768" y="5593173"/>
        <a:ext cx="5395480" cy="1950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FF1F41863042C1A07A93B83780D6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A7DD4B-3903-4674-9F68-7FCF30D77BC2}"/>
      </w:docPartPr>
      <w:docPartBody>
        <w:p w:rsidR="001C3EAE" w:rsidRDefault="008D48C5" w:rsidP="008D48C5">
          <w:pPr>
            <w:pStyle w:val="D3FF1F41863042C1A07A93B83780D614"/>
          </w:pPr>
          <w:r>
            <w:t>[Wpisz nazwę firmy]</w:t>
          </w:r>
        </w:p>
      </w:docPartBody>
    </w:docPart>
    <w:docPart>
      <w:docPartPr>
        <w:name w:val="87F38152C8EC4E6D86A6EAC8789B03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DF7CF9-2664-452A-80EE-C0E89CAF50A5}"/>
      </w:docPartPr>
      <w:docPartBody>
        <w:p w:rsidR="00911444" w:rsidRDefault="001C3EAE" w:rsidP="001C3EAE">
          <w:pPr>
            <w:pStyle w:val="87F38152C8EC4E6D86A6EAC8789B03C9"/>
          </w:pPr>
          <w:r>
            <w:rPr>
              <w:b/>
              <w:bCs/>
              <w:caps/>
              <w:sz w:val="24"/>
              <w:szCs w:val="24"/>
            </w:rPr>
            <w:t>Wpisz tytuł dokumentu</w:t>
          </w:r>
        </w:p>
      </w:docPartBody>
    </w:docPart>
    <w:docPart>
      <w:docPartPr>
        <w:name w:val="7410A34F2D2746C0876FDDFBF406BB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4A50E1-BFBD-4039-875F-C1B102B8D4DD}"/>
      </w:docPartPr>
      <w:docPartBody>
        <w:p w:rsidR="00911444" w:rsidRDefault="001C3EAE" w:rsidP="001C3EAE">
          <w:pPr>
            <w:pStyle w:val="7410A34F2D2746C0876FDDFBF406BB79"/>
          </w:pPr>
          <w:r>
            <w:rPr>
              <w:color w:val="FFFFFF" w:themeColor="background1"/>
            </w:rPr>
            <w:t>[Wybierz datę]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GDPP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C5"/>
    <w:rsid w:val="000057CF"/>
    <w:rsid w:val="001058A8"/>
    <w:rsid w:val="00116181"/>
    <w:rsid w:val="00131668"/>
    <w:rsid w:val="001746C1"/>
    <w:rsid w:val="00176522"/>
    <w:rsid w:val="001C3EAE"/>
    <w:rsid w:val="00250A5C"/>
    <w:rsid w:val="00276572"/>
    <w:rsid w:val="002D7858"/>
    <w:rsid w:val="003B7132"/>
    <w:rsid w:val="003D7C0B"/>
    <w:rsid w:val="00400BD9"/>
    <w:rsid w:val="004A11D6"/>
    <w:rsid w:val="004F59B1"/>
    <w:rsid w:val="006558D7"/>
    <w:rsid w:val="00703598"/>
    <w:rsid w:val="00795ACF"/>
    <w:rsid w:val="007C4CBF"/>
    <w:rsid w:val="008744E3"/>
    <w:rsid w:val="008D48C5"/>
    <w:rsid w:val="00911444"/>
    <w:rsid w:val="009B08FA"/>
    <w:rsid w:val="009E6164"/>
    <w:rsid w:val="009E6B3E"/>
    <w:rsid w:val="009F08AA"/>
    <w:rsid w:val="009F5500"/>
    <w:rsid w:val="00A86201"/>
    <w:rsid w:val="00AA7BCD"/>
    <w:rsid w:val="00B1409E"/>
    <w:rsid w:val="00B173EB"/>
    <w:rsid w:val="00BA7EF5"/>
    <w:rsid w:val="00BB0EF3"/>
    <w:rsid w:val="00BD036A"/>
    <w:rsid w:val="00BD2956"/>
    <w:rsid w:val="00BE7FE2"/>
    <w:rsid w:val="00BF1311"/>
    <w:rsid w:val="00CA3B89"/>
    <w:rsid w:val="00D045D3"/>
    <w:rsid w:val="00DD1F4E"/>
    <w:rsid w:val="00DD233C"/>
    <w:rsid w:val="00E93629"/>
    <w:rsid w:val="00EB322E"/>
    <w:rsid w:val="00F15BC3"/>
    <w:rsid w:val="00F528C7"/>
    <w:rsid w:val="00FE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0B1698AAD3F4BFC8A5E3F1BA819B57C">
    <w:name w:val="D0B1698AAD3F4BFC8A5E3F1BA819B57C"/>
    <w:rsid w:val="008D48C5"/>
  </w:style>
  <w:style w:type="paragraph" w:customStyle="1" w:styleId="C9ED2E624D304CE78C3F80FE5E85E754">
    <w:name w:val="C9ED2E624D304CE78C3F80FE5E85E754"/>
    <w:rsid w:val="008D48C5"/>
  </w:style>
  <w:style w:type="paragraph" w:customStyle="1" w:styleId="D3FF1F41863042C1A07A93B83780D614">
    <w:name w:val="D3FF1F41863042C1A07A93B83780D614"/>
    <w:rsid w:val="008D48C5"/>
  </w:style>
  <w:style w:type="paragraph" w:customStyle="1" w:styleId="A1E6B88BCEC14F558D239A0659C3BED7">
    <w:name w:val="A1E6B88BCEC14F558D239A0659C3BED7"/>
    <w:rsid w:val="001C3EAE"/>
  </w:style>
  <w:style w:type="paragraph" w:customStyle="1" w:styleId="8ED723BAAA47429F97D61724F4DAE44B">
    <w:name w:val="8ED723BAAA47429F97D61724F4DAE44B"/>
    <w:rsid w:val="001C3EAE"/>
  </w:style>
  <w:style w:type="paragraph" w:customStyle="1" w:styleId="4F3E758C25514EFA9D57B82C52C40A63">
    <w:name w:val="4F3E758C25514EFA9D57B82C52C40A63"/>
    <w:rsid w:val="001C3EAE"/>
  </w:style>
  <w:style w:type="paragraph" w:customStyle="1" w:styleId="C266B8AA85F443D2B7AEEC147B85EFFC">
    <w:name w:val="C266B8AA85F443D2B7AEEC147B85EFFC"/>
    <w:rsid w:val="001C3EAE"/>
  </w:style>
  <w:style w:type="paragraph" w:customStyle="1" w:styleId="2EB720AD656F4EA29BAB20ADFF3632CF">
    <w:name w:val="2EB720AD656F4EA29BAB20ADFF3632CF"/>
    <w:rsid w:val="001C3EAE"/>
  </w:style>
  <w:style w:type="paragraph" w:customStyle="1" w:styleId="CEBEE97956B44C87938650A10C3A7441">
    <w:name w:val="CEBEE97956B44C87938650A10C3A7441"/>
    <w:rsid w:val="001C3EAE"/>
  </w:style>
  <w:style w:type="paragraph" w:customStyle="1" w:styleId="1834D9C6DA45442EBE05DFAD2FAA70FA">
    <w:name w:val="1834D9C6DA45442EBE05DFAD2FAA70FA"/>
    <w:rsid w:val="001C3EAE"/>
  </w:style>
  <w:style w:type="paragraph" w:customStyle="1" w:styleId="B1996AC469C44FF691D78F6842E0CE35">
    <w:name w:val="B1996AC469C44FF691D78F6842E0CE35"/>
    <w:rsid w:val="001C3EAE"/>
  </w:style>
  <w:style w:type="paragraph" w:customStyle="1" w:styleId="3722B65109504317A545721AAA2A48A2">
    <w:name w:val="3722B65109504317A545721AAA2A48A2"/>
    <w:rsid w:val="001C3EAE"/>
  </w:style>
  <w:style w:type="paragraph" w:customStyle="1" w:styleId="24A73D277FC2470B9F53047C644E847D">
    <w:name w:val="24A73D277FC2470B9F53047C644E847D"/>
    <w:rsid w:val="001C3EAE"/>
  </w:style>
  <w:style w:type="paragraph" w:customStyle="1" w:styleId="6AC352E68F8B4B0682F3BE751DD4E22C">
    <w:name w:val="6AC352E68F8B4B0682F3BE751DD4E22C"/>
    <w:rsid w:val="001C3EAE"/>
  </w:style>
  <w:style w:type="paragraph" w:customStyle="1" w:styleId="D7A6802D5048411B85F2C23313017369">
    <w:name w:val="D7A6802D5048411B85F2C23313017369"/>
    <w:rsid w:val="001C3EAE"/>
  </w:style>
  <w:style w:type="paragraph" w:customStyle="1" w:styleId="F35D281255C7446AA28CB7ACD8042DB7">
    <w:name w:val="F35D281255C7446AA28CB7ACD8042DB7"/>
    <w:rsid w:val="001C3EAE"/>
  </w:style>
  <w:style w:type="paragraph" w:customStyle="1" w:styleId="F01EDA70EA5C47E1A30504D1959E31CB">
    <w:name w:val="F01EDA70EA5C47E1A30504D1959E31CB"/>
    <w:rsid w:val="001C3EAE"/>
  </w:style>
  <w:style w:type="paragraph" w:customStyle="1" w:styleId="87F38152C8EC4E6D86A6EAC8789B03C9">
    <w:name w:val="87F38152C8EC4E6D86A6EAC8789B03C9"/>
    <w:rsid w:val="001C3EAE"/>
  </w:style>
  <w:style w:type="paragraph" w:customStyle="1" w:styleId="7410A34F2D2746C0876FDDFBF406BB79">
    <w:name w:val="7410A34F2D2746C0876FDDFBF406BB79"/>
    <w:rsid w:val="001C3E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2021-08-03T00:00:00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10EF87-B8C6-4857-9136-E3A88C83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3326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na temat środków bezpieczeństwa i sposobu postępowania w przypadku wystąpienia poważnej awarii przemysłowej w Bazie Paliw nr 19 w grabownie wielkim</vt:lpstr>
    </vt:vector>
  </TitlesOfParts>
  <Company>PERN S.A.</Company>
  <LinksUpToDate>false</LinksUpToDate>
  <CharactersWithSpaces>23242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na temat środków bezpieczeństwa i sposobu postępowania w przypadku wystąpienia poważnej awarii przemysłowej w Bazie Paliw nr 19 w grabownie wielkim</dc:title>
  <dc:creator>KwiatkowskiM</dc:creator>
  <cp:lastModifiedBy>Kwiatkowski Marek</cp:lastModifiedBy>
  <cp:revision>12</cp:revision>
  <cp:lastPrinted>2021-08-03T10:09:00Z</cp:lastPrinted>
  <dcterms:created xsi:type="dcterms:W3CDTF">2021-03-05T06:47:00Z</dcterms:created>
  <dcterms:modified xsi:type="dcterms:W3CDTF">2021-08-03T10:10:00Z</dcterms:modified>
</cp:coreProperties>
</file>